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C56E1" w14:textId="5AB42780" w:rsidR="00D26CB6" w:rsidRDefault="00024304">
      <w:pPr>
        <w:spacing w:after="0" w:line="259" w:lineRule="auto"/>
        <w:ind w:left="0" w:right="755" w:firstLine="0"/>
        <w:jc w:val="right"/>
      </w:pPr>
      <w:r>
        <w:rPr>
          <w:rFonts w:ascii="Arial" w:eastAsia="Arial" w:hAnsi="Arial" w:cs="Arial"/>
        </w:rPr>
        <w:t>Sertifikato Nr.:</w:t>
      </w:r>
    </w:p>
    <w:p w14:paraId="105DD580" w14:textId="77777777" w:rsidR="00D26CB6" w:rsidRDefault="00024304">
      <w:pPr>
        <w:spacing w:after="53" w:line="259" w:lineRule="auto"/>
        <w:ind w:right="805"/>
        <w:jc w:val="right"/>
      </w:pPr>
      <w:r>
        <w:rPr>
          <w:rFonts w:ascii="Arial" w:eastAsia="Arial" w:hAnsi="Arial" w:cs="Arial"/>
          <w:b/>
        </w:rPr>
        <w:t>TAE00004BJ</w:t>
      </w:r>
    </w:p>
    <w:p w14:paraId="7AD4485E" w14:textId="30E464C6" w:rsidR="00D26CB6" w:rsidRDefault="000A3886">
      <w:pPr>
        <w:pStyle w:val="Antrat1"/>
      </w:pPr>
      <w:r>
        <w:t>TIPO PATVIRTINIMO SERTIFIKATAS</w:t>
      </w:r>
    </w:p>
    <w:p w14:paraId="3CE9392E" w14:textId="77777777" w:rsidR="00D26CB6" w:rsidRDefault="00024304">
      <w:pPr>
        <w:spacing w:after="256" w:line="259" w:lineRule="auto"/>
        <w:ind w:left="0" w:firstLine="0"/>
      </w:pPr>
      <w:r>
        <w:rPr>
          <w:rFonts w:ascii="Calibri" w:eastAsia="Calibri" w:hAnsi="Calibri" w:cs="Calibri"/>
          <w:noProof/>
          <w:sz w:val="22"/>
        </w:rPr>
        <mc:AlternateContent>
          <mc:Choice Requires="wpg">
            <w:drawing>
              <wp:inline distT="0" distB="0" distL="0" distR="0" wp14:anchorId="0C44649A" wp14:editId="36D426BC">
                <wp:extent cx="6084571" cy="3175"/>
                <wp:effectExtent l="0" t="0" r="0" b="0"/>
                <wp:docPr id="3511" name="Group 3511"/>
                <wp:cNvGraphicFramePr/>
                <a:graphic xmlns:a="http://schemas.openxmlformats.org/drawingml/2006/main">
                  <a:graphicData uri="http://schemas.microsoft.com/office/word/2010/wordprocessingGroup">
                    <wpg:wgp>
                      <wpg:cNvGrpSpPr/>
                      <wpg:grpSpPr>
                        <a:xfrm>
                          <a:off x="0" y="0"/>
                          <a:ext cx="6084571" cy="3175"/>
                          <a:chOff x="0" y="0"/>
                          <a:chExt cx="6084571" cy="3175"/>
                        </a:xfrm>
                      </wpg:grpSpPr>
                      <wps:wsp>
                        <wps:cNvPr id="19" name="Shape 19"/>
                        <wps:cNvSpPr/>
                        <wps:spPr>
                          <a:xfrm>
                            <a:off x="0" y="0"/>
                            <a:ext cx="6084571" cy="0"/>
                          </a:xfrm>
                          <a:custGeom>
                            <a:avLst/>
                            <a:gdLst/>
                            <a:ahLst/>
                            <a:cxnLst/>
                            <a:rect l="0" t="0" r="0" b="0"/>
                            <a:pathLst>
                              <a:path w="6084571">
                                <a:moveTo>
                                  <a:pt x="0" y="0"/>
                                </a:moveTo>
                                <a:lnTo>
                                  <a:pt x="6084571"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3511" style="width:479.1pt;height:0.25pt;mso-position-horizontal-relative:char;mso-position-vertical-relative:line" coordsize="60845,31">
                <v:shape id="Shape 19" style="position:absolute;width:60845;height:0;left:0;top:0;" coordsize="6084571,0" path="m0,0l6084571,0">
                  <v:stroke on="true" weight="0.25pt" color="#009fda" miterlimit="10" joinstyle="miter" endcap="flat"/>
                  <v:fill on="false" color="#000000" opacity="0"/>
                </v:shape>
              </v:group>
            </w:pict>
          </mc:Fallback>
        </mc:AlternateContent>
      </w:r>
    </w:p>
    <w:p w14:paraId="5A437D70" w14:textId="44FAE096" w:rsidR="00D26CB6" w:rsidRDefault="00024304" w:rsidP="000A3886">
      <w:pPr>
        <w:spacing w:after="0" w:line="259" w:lineRule="auto"/>
        <w:ind w:left="-5"/>
      </w:pPr>
      <w:r>
        <w:rPr>
          <w:rFonts w:ascii="Arial" w:eastAsia="Arial" w:hAnsi="Arial" w:cs="Arial"/>
          <w:b/>
          <w:color w:val="333333"/>
          <w:sz w:val="22"/>
        </w:rPr>
        <w:t>Tai patvirtinama:</w:t>
      </w:r>
    </w:p>
    <w:p w14:paraId="6A3028D2" w14:textId="77777777" w:rsidR="00D26CB6" w:rsidRDefault="00024304" w:rsidP="000A3886">
      <w:pPr>
        <w:spacing w:after="0" w:line="259" w:lineRule="auto"/>
        <w:ind w:left="-29" w:right="-29" w:firstLine="0"/>
      </w:pPr>
      <w:r>
        <w:rPr>
          <w:rFonts w:ascii="Calibri" w:eastAsia="Calibri" w:hAnsi="Calibri" w:cs="Calibri"/>
          <w:noProof/>
          <w:sz w:val="22"/>
        </w:rPr>
        <mc:AlternateContent>
          <mc:Choice Requires="wpg">
            <w:drawing>
              <wp:inline distT="0" distB="0" distL="0" distR="0" wp14:anchorId="03DEDC62" wp14:editId="17B9462A">
                <wp:extent cx="6121400" cy="3175"/>
                <wp:effectExtent l="0" t="0" r="0" b="0"/>
                <wp:docPr id="3512" name="Group 3512"/>
                <wp:cNvGraphicFramePr/>
                <a:graphic xmlns:a="http://schemas.openxmlformats.org/drawingml/2006/main">
                  <a:graphicData uri="http://schemas.microsoft.com/office/word/2010/wordprocessingGroup">
                    <wpg:wgp>
                      <wpg:cNvGrpSpPr/>
                      <wpg:grpSpPr>
                        <a:xfrm>
                          <a:off x="0" y="0"/>
                          <a:ext cx="6121400" cy="3175"/>
                          <a:chOff x="0" y="0"/>
                          <a:chExt cx="6121400" cy="3175"/>
                        </a:xfrm>
                      </wpg:grpSpPr>
                      <wps:wsp>
                        <wps:cNvPr id="21" name="Shape 21"/>
                        <wps:cNvSpPr/>
                        <wps:spPr>
                          <a:xfrm>
                            <a:off x="0" y="0"/>
                            <a:ext cx="6121400" cy="0"/>
                          </a:xfrm>
                          <a:custGeom>
                            <a:avLst/>
                            <a:gdLst/>
                            <a:ahLst/>
                            <a:cxnLst/>
                            <a:rect l="0" t="0" r="0" b="0"/>
                            <a:pathLst>
                              <a:path w="6121400">
                                <a:moveTo>
                                  <a:pt x="0" y="0"/>
                                </a:moveTo>
                                <a:lnTo>
                                  <a:pt x="6121400"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3512" style="width:482pt;height:0.25pt;mso-position-horizontal-relative:char;mso-position-vertical-relative:line" coordsize="61214,31">
                <v:shape id="Shape 21" style="position:absolute;width:61214;height:0;left:0;top:0;" coordsize="6121400,0" path="m0,0l6121400,0">
                  <v:stroke on="true" weight="0.25pt" color="#009fda" miterlimit="10" joinstyle="miter" endcap="flat"/>
                  <v:fill on="false" color="#000000" opacity="0"/>
                </v:shape>
              </v:group>
            </w:pict>
          </mc:Fallback>
        </mc:AlternateContent>
      </w:r>
    </w:p>
    <w:p w14:paraId="549AF926" w14:textId="77777777" w:rsidR="00D26CB6" w:rsidRDefault="00024304" w:rsidP="000A3886">
      <w:pPr>
        <w:spacing w:after="0" w:line="265" w:lineRule="auto"/>
        <w:ind w:left="-5" w:right="769"/>
        <w:rPr>
          <w:rFonts w:ascii="Arial" w:eastAsia="Arial" w:hAnsi="Arial" w:cs="Arial"/>
          <w:b/>
        </w:rPr>
      </w:pPr>
      <w:r>
        <w:rPr>
          <w:rFonts w:ascii="Arial" w:eastAsia="Arial" w:hAnsi="Arial" w:cs="Arial"/>
          <w:b/>
        </w:rPr>
        <w:t>Kad dažnio keitiklis</w:t>
      </w:r>
    </w:p>
    <w:p w14:paraId="6479A213" w14:textId="77777777" w:rsidR="000A3886" w:rsidRDefault="000A3886" w:rsidP="000A3886">
      <w:pPr>
        <w:spacing w:after="0" w:line="265" w:lineRule="auto"/>
        <w:ind w:left="-5" w:right="769"/>
      </w:pPr>
    </w:p>
    <w:p w14:paraId="37929D9A" w14:textId="77777777" w:rsidR="000A3886" w:rsidRDefault="00024304" w:rsidP="000A3886">
      <w:pPr>
        <w:spacing w:after="0" w:line="250" w:lineRule="auto"/>
        <w:ind w:left="-5" w:right="6321"/>
        <w:rPr>
          <w:rFonts w:ascii="Arial" w:eastAsia="Arial" w:hAnsi="Arial" w:cs="Arial"/>
        </w:rPr>
      </w:pPr>
      <w:r>
        <w:rPr>
          <w:rFonts w:ascii="Arial" w:eastAsia="Arial" w:hAnsi="Arial" w:cs="Arial"/>
        </w:rPr>
        <w:t xml:space="preserve">su tipo žymeniu (-iais) </w:t>
      </w:r>
    </w:p>
    <w:p w14:paraId="5855001E" w14:textId="6786C078" w:rsidR="00D26CB6" w:rsidRDefault="00024304" w:rsidP="000A3886">
      <w:pPr>
        <w:spacing w:after="0" w:line="250" w:lineRule="auto"/>
        <w:ind w:left="-5" w:right="6321"/>
        <w:rPr>
          <w:rFonts w:ascii="Arial" w:eastAsia="Arial" w:hAnsi="Arial" w:cs="Arial"/>
          <w:b/>
        </w:rPr>
      </w:pPr>
      <w:r>
        <w:rPr>
          <w:rFonts w:ascii="Arial" w:eastAsia="Arial" w:hAnsi="Arial" w:cs="Arial"/>
          <w:b/>
        </w:rPr>
        <w:t>EC-C1200-450-L</w:t>
      </w:r>
    </w:p>
    <w:p w14:paraId="5742AE91" w14:textId="77777777" w:rsidR="000A3886" w:rsidRDefault="000A3886" w:rsidP="000A3886">
      <w:pPr>
        <w:spacing w:after="0" w:line="250" w:lineRule="auto"/>
        <w:ind w:left="-5" w:right="6321"/>
      </w:pPr>
    </w:p>
    <w:p w14:paraId="4FF26C85" w14:textId="77777777" w:rsidR="00D26CB6" w:rsidRDefault="00024304" w:rsidP="000A3886">
      <w:pPr>
        <w:spacing w:after="0" w:line="250" w:lineRule="auto"/>
        <w:ind w:left="-5"/>
      </w:pPr>
      <w:r>
        <w:rPr>
          <w:rFonts w:ascii="Arial" w:eastAsia="Arial" w:hAnsi="Arial" w:cs="Arial"/>
        </w:rPr>
        <w:t>Išduota:</w:t>
      </w:r>
    </w:p>
    <w:p w14:paraId="2239FA31" w14:textId="77777777" w:rsidR="00D26CB6" w:rsidRDefault="00024304" w:rsidP="000A3886">
      <w:pPr>
        <w:pStyle w:val="Antrat2"/>
      </w:pPr>
      <w:r>
        <w:t xml:space="preserve">Danfoss Editron Oy </w:t>
      </w:r>
    </w:p>
    <w:p w14:paraId="253FF568" w14:textId="77777777" w:rsidR="00D26CB6" w:rsidRDefault="00024304" w:rsidP="000A3886">
      <w:pPr>
        <w:spacing w:after="0" w:line="259" w:lineRule="auto"/>
        <w:ind w:left="0" w:firstLine="0"/>
        <w:rPr>
          <w:rFonts w:ascii="Arial" w:eastAsia="Arial" w:hAnsi="Arial" w:cs="Arial"/>
          <w:b/>
          <w:sz w:val="22"/>
        </w:rPr>
      </w:pPr>
      <w:r>
        <w:rPr>
          <w:rFonts w:ascii="Arial" w:eastAsia="Arial" w:hAnsi="Arial" w:cs="Arial"/>
          <w:b/>
          <w:sz w:val="22"/>
        </w:rPr>
        <w:t>Lappeenranta</w:t>
      </w:r>
      <w:r>
        <w:rPr>
          <w:rFonts w:ascii="Arial" w:eastAsia="Arial" w:hAnsi="Arial" w:cs="Arial"/>
          <w:sz w:val="22"/>
        </w:rPr>
        <w:t xml:space="preserve">, </w:t>
      </w:r>
      <w:r>
        <w:rPr>
          <w:rFonts w:ascii="Arial" w:eastAsia="Arial" w:hAnsi="Arial" w:cs="Arial"/>
          <w:b/>
          <w:sz w:val="22"/>
        </w:rPr>
        <w:t>Suomija</w:t>
      </w:r>
    </w:p>
    <w:p w14:paraId="2A956350" w14:textId="77777777" w:rsidR="000A3886" w:rsidRDefault="000A3886" w:rsidP="000A3886">
      <w:pPr>
        <w:spacing w:after="0" w:line="259" w:lineRule="auto"/>
        <w:ind w:left="0" w:firstLine="0"/>
      </w:pPr>
    </w:p>
    <w:p w14:paraId="21B654D3" w14:textId="77777777" w:rsidR="00D26CB6" w:rsidRDefault="00024304" w:rsidP="000A3886">
      <w:pPr>
        <w:spacing w:after="0" w:line="250" w:lineRule="auto"/>
        <w:ind w:left="-5"/>
      </w:pPr>
      <w:r>
        <w:rPr>
          <w:rFonts w:ascii="Arial" w:eastAsia="Arial" w:hAnsi="Arial" w:cs="Arial"/>
        </w:rPr>
        <w:t>nustatyta, kad jis atitinka</w:t>
      </w:r>
    </w:p>
    <w:p w14:paraId="6AE0E569" w14:textId="77777777" w:rsidR="00D26CB6" w:rsidRDefault="00024304" w:rsidP="00C1412F">
      <w:pPr>
        <w:spacing w:after="0" w:line="265" w:lineRule="auto"/>
        <w:ind w:left="0" w:right="84"/>
        <w:rPr>
          <w:rFonts w:ascii="Arial" w:eastAsia="Arial" w:hAnsi="Arial" w:cs="Arial"/>
          <w:b/>
        </w:rPr>
      </w:pPr>
      <w:r>
        <w:rPr>
          <w:rFonts w:ascii="Arial" w:eastAsia="Arial" w:hAnsi="Arial" w:cs="Arial"/>
          <w:b/>
        </w:rPr>
        <w:t>DNV GL klasifikavimo taisyklės - laivai, atviroje jūroje esantys įrenginiai ir greitaeigiai bei lengvieji laivai</w:t>
      </w:r>
    </w:p>
    <w:p w14:paraId="0E85EDC0" w14:textId="77777777" w:rsidR="00C1412F" w:rsidRDefault="00C1412F" w:rsidP="00C1412F">
      <w:pPr>
        <w:spacing w:after="0" w:line="265" w:lineRule="auto"/>
        <w:ind w:left="0" w:right="769"/>
      </w:pPr>
    </w:p>
    <w:p w14:paraId="50CDE747" w14:textId="6742558A" w:rsidR="00D26CB6" w:rsidRDefault="00024304" w:rsidP="000A3886">
      <w:pPr>
        <w:spacing w:after="0" w:line="259" w:lineRule="auto"/>
        <w:ind w:left="-5"/>
      </w:pPr>
      <w:r>
        <w:rPr>
          <w:rFonts w:ascii="Arial" w:eastAsia="Arial" w:hAnsi="Arial" w:cs="Arial"/>
          <w:b/>
          <w:color w:val="333333"/>
          <w:sz w:val="22"/>
        </w:rPr>
        <w:t>Taikom</w:t>
      </w:r>
      <w:r w:rsidR="00C1412F">
        <w:rPr>
          <w:rFonts w:ascii="Arial" w:eastAsia="Arial" w:hAnsi="Arial" w:cs="Arial"/>
          <w:b/>
          <w:color w:val="333333"/>
          <w:sz w:val="22"/>
        </w:rPr>
        <w:t>a</w:t>
      </w:r>
      <w:r>
        <w:rPr>
          <w:rFonts w:ascii="Arial" w:eastAsia="Arial" w:hAnsi="Arial" w:cs="Arial"/>
          <w:b/>
          <w:color w:val="333333"/>
          <w:sz w:val="22"/>
        </w:rPr>
        <w:t>:</w:t>
      </w:r>
    </w:p>
    <w:p w14:paraId="062E6BA2" w14:textId="77777777" w:rsidR="00D26CB6" w:rsidRDefault="00024304" w:rsidP="000A3886">
      <w:pPr>
        <w:spacing w:after="0" w:line="259" w:lineRule="auto"/>
        <w:ind w:left="-29" w:right="-29" w:firstLine="0"/>
      </w:pPr>
      <w:r>
        <w:rPr>
          <w:rFonts w:ascii="Calibri" w:eastAsia="Calibri" w:hAnsi="Calibri" w:cs="Calibri"/>
          <w:noProof/>
          <w:sz w:val="22"/>
        </w:rPr>
        <mc:AlternateContent>
          <mc:Choice Requires="wpg">
            <w:drawing>
              <wp:inline distT="0" distB="0" distL="0" distR="0" wp14:anchorId="39C57354" wp14:editId="66E62E96">
                <wp:extent cx="6121400" cy="3175"/>
                <wp:effectExtent l="0" t="0" r="0" b="0"/>
                <wp:docPr id="3513" name="Group 3513"/>
                <wp:cNvGraphicFramePr/>
                <a:graphic xmlns:a="http://schemas.openxmlformats.org/drawingml/2006/main">
                  <a:graphicData uri="http://schemas.microsoft.com/office/word/2010/wordprocessingGroup">
                    <wpg:wgp>
                      <wpg:cNvGrpSpPr/>
                      <wpg:grpSpPr>
                        <a:xfrm>
                          <a:off x="0" y="0"/>
                          <a:ext cx="6121400" cy="3175"/>
                          <a:chOff x="0" y="0"/>
                          <a:chExt cx="6121400" cy="3175"/>
                        </a:xfrm>
                      </wpg:grpSpPr>
                      <wps:wsp>
                        <wps:cNvPr id="38" name="Shape 38"/>
                        <wps:cNvSpPr/>
                        <wps:spPr>
                          <a:xfrm>
                            <a:off x="0" y="0"/>
                            <a:ext cx="6121400" cy="0"/>
                          </a:xfrm>
                          <a:custGeom>
                            <a:avLst/>
                            <a:gdLst/>
                            <a:ahLst/>
                            <a:cxnLst/>
                            <a:rect l="0" t="0" r="0" b="0"/>
                            <a:pathLst>
                              <a:path w="6121400">
                                <a:moveTo>
                                  <a:pt x="0" y="0"/>
                                </a:moveTo>
                                <a:lnTo>
                                  <a:pt x="6121400"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3513" style="width:482pt;height:0.25pt;mso-position-horizontal-relative:char;mso-position-vertical-relative:line" coordsize="61214,31">
                <v:shape id="Shape 38" style="position:absolute;width:61214;height:0;left:0;top:0;" coordsize="6121400,0" path="m0,0l6121400,0">
                  <v:stroke on="true" weight="0.25pt" color="#009fda" miterlimit="10" joinstyle="miter" endcap="flat"/>
                  <v:fill on="false" color="#000000" opacity="0"/>
                </v:shape>
              </v:group>
            </w:pict>
          </mc:Fallback>
        </mc:AlternateContent>
      </w:r>
    </w:p>
    <w:p w14:paraId="72BE3B13" w14:textId="77777777" w:rsidR="00C1412F" w:rsidRDefault="00024304" w:rsidP="000A3886">
      <w:pPr>
        <w:spacing w:after="0" w:line="265" w:lineRule="auto"/>
        <w:ind w:left="-5" w:right="769"/>
        <w:rPr>
          <w:rFonts w:ascii="Arial" w:eastAsia="Arial" w:hAnsi="Arial" w:cs="Arial"/>
          <w:b/>
        </w:rPr>
      </w:pPr>
      <w:r>
        <w:rPr>
          <w:rFonts w:ascii="Arial" w:eastAsia="Arial" w:hAnsi="Arial" w:cs="Arial"/>
          <w:b/>
        </w:rPr>
        <w:t xml:space="preserve">Pagal šį sertifikatą patvirtinti produktai gali būti montuojami visuose DNV klasės laivuose. </w:t>
      </w:r>
    </w:p>
    <w:p w14:paraId="555363D1" w14:textId="77777777" w:rsidR="00C1412F" w:rsidRDefault="00C1412F" w:rsidP="000A3886">
      <w:pPr>
        <w:spacing w:after="0" w:line="265" w:lineRule="auto"/>
        <w:ind w:left="-5" w:right="769"/>
        <w:rPr>
          <w:rFonts w:ascii="Arial" w:eastAsia="Arial" w:hAnsi="Arial" w:cs="Arial"/>
          <w:b/>
        </w:rPr>
      </w:pPr>
    </w:p>
    <w:p w14:paraId="75EAD691" w14:textId="77777777" w:rsidR="00C1412F" w:rsidRDefault="00C1412F" w:rsidP="000A3886">
      <w:pPr>
        <w:spacing w:after="0" w:line="265" w:lineRule="auto"/>
        <w:ind w:left="-5" w:right="769"/>
        <w:rPr>
          <w:rFonts w:ascii="Arial" w:eastAsia="Arial" w:hAnsi="Arial" w:cs="Arial"/>
          <w:b/>
        </w:rPr>
      </w:pPr>
    </w:p>
    <w:p w14:paraId="3E801935" w14:textId="77777777" w:rsidR="00C1412F" w:rsidRDefault="00C1412F" w:rsidP="000A3886">
      <w:pPr>
        <w:spacing w:after="0" w:line="265" w:lineRule="auto"/>
        <w:ind w:left="-5" w:right="769"/>
        <w:rPr>
          <w:rFonts w:ascii="Arial" w:eastAsia="Arial" w:hAnsi="Arial" w:cs="Arial"/>
          <w:b/>
        </w:rPr>
      </w:pPr>
    </w:p>
    <w:p w14:paraId="3DE3DB5A" w14:textId="7CAC22C1" w:rsidR="00D26CB6" w:rsidRDefault="00024304" w:rsidP="000A3886">
      <w:pPr>
        <w:spacing w:after="0" w:line="265" w:lineRule="auto"/>
        <w:ind w:left="-5" w:right="769"/>
      </w:pPr>
      <w:r>
        <w:rPr>
          <w:rFonts w:ascii="Arial" w:eastAsia="Arial" w:hAnsi="Arial" w:cs="Arial"/>
        </w:rPr>
        <w:t xml:space="preserve">Išduotas </w:t>
      </w:r>
      <w:r>
        <w:rPr>
          <w:rFonts w:ascii="Arial" w:eastAsia="Arial" w:hAnsi="Arial" w:cs="Arial"/>
          <w:b/>
        </w:rPr>
        <w:t>Høvik</w:t>
      </w:r>
      <w:r>
        <w:rPr>
          <w:rFonts w:ascii="Arial" w:eastAsia="Arial" w:hAnsi="Arial" w:cs="Arial"/>
        </w:rPr>
        <w:t xml:space="preserve"> </w:t>
      </w:r>
      <w:r>
        <w:rPr>
          <w:rFonts w:ascii="Arial" w:eastAsia="Arial" w:hAnsi="Arial" w:cs="Arial"/>
          <w:b/>
        </w:rPr>
        <w:t xml:space="preserve">2021-10-07 </w:t>
      </w:r>
    </w:p>
    <w:tbl>
      <w:tblPr>
        <w:tblStyle w:val="TableGrid"/>
        <w:tblW w:w="7588" w:type="dxa"/>
        <w:tblInd w:w="0" w:type="dxa"/>
        <w:tblLook w:val="04A0" w:firstRow="1" w:lastRow="0" w:firstColumn="1" w:lastColumn="0" w:noHBand="0" w:noVBand="1"/>
      </w:tblPr>
      <w:tblGrid>
        <w:gridCol w:w="6588"/>
        <w:gridCol w:w="1000"/>
      </w:tblGrid>
      <w:tr w:rsidR="00D26CB6" w14:paraId="2B81855D" w14:textId="77777777">
        <w:trPr>
          <w:trHeight w:val="887"/>
        </w:trPr>
        <w:tc>
          <w:tcPr>
            <w:tcW w:w="6588" w:type="dxa"/>
            <w:tcBorders>
              <w:top w:val="nil"/>
              <w:left w:val="nil"/>
              <w:bottom w:val="nil"/>
              <w:right w:val="nil"/>
            </w:tcBorders>
          </w:tcPr>
          <w:p w14:paraId="6962D9B2" w14:textId="2C6ABBC3" w:rsidR="00D26CB6" w:rsidRDefault="00024304" w:rsidP="000A3886">
            <w:pPr>
              <w:spacing w:after="0" w:line="259" w:lineRule="auto"/>
              <w:ind w:left="0" w:firstLine="0"/>
            </w:pPr>
            <w:r>
              <w:rPr>
                <w:rFonts w:ascii="Arial" w:eastAsia="Arial" w:hAnsi="Arial" w:cs="Arial"/>
              </w:rPr>
              <w:t xml:space="preserve">Šis </w:t>
            </w:r>
            <w:r w:rsidR="00C1412F">
              <w:rPr>
                <w:rFonts w:ascii="Arial" w:eastAsia="Arial" w:hAnsi="Arial" w:cs="Arial"/>
              </w:rPr>
              <w:t>sertifikatas</w:t>
            </w:r>
            <w:r>
              <w:rPr>
                <w:rFonts w:ascii="Arial" w:eastAsia="Arial" w:hAnsi="Arial" w:cs="Arial"/>
              </w:rPr>
              <w:t xml:space="preserve"> galioja iki</w:t>
            </w:r>
            <w:r>
              <w:rPr>
                <w:rFonts w:ascii="Arial" w:eastAsia="Arial" w:hAnsi="Arial" w:cs="Arial"/>
                <w:b/>
              </w:rPr>
              <w:t xml:space="preserve"> 2026-10-06</w:t>
            </w:r>
            <w:r>
              <w:rPr>
                <w:rFonts w:ascii="Arial" w:eastAsia="Arial" w:hAnsi="Arial" w:cs="Arial"/>
              </w:rPr>
              <w:t xml:space="preserve">. </w:t>
            </w:r>
          </w:p>
          <w:p w14:paraId="10465EE1" w14:textId="36902AB7" w:rsidR="00D26CB6" w:rsidRDefault="00024304" w:rsidP="000A3886">
            <w:pPr>
              <w:spacing w:after="0" w:line="259" w:lineRule="auto"/>
              <w:ind w:left="0" w:firstLine="0"/>
            </w:pPr>
            <w:r>
              <w:rPr>
                <w:rFonts w:ascii="Arial" w:eastAsia="Arial" w:hAnsi="Arial" w:cs="Arial"/>
              </w:rPr>
              <w:t>DNV vietin</w:t>
            </w:r>
            <w:r w:rsidR="00C1412F">
              <w:rPr>
                <w:rFonts w:ascii="Arial" w:eastAsia="Arial" w:hAnsi="Arial" w:cs="Arial"/>
              </w:rPr>
              <w:t>is filialas</w:t>
            </w:r>
            <w:r>
              <w:rPr>
                <w:rFonts w:ascii="Arial" w:eastAsia="Arial" w:hAnsi="Arial" w:cs="Arial"/>
              </w:rPr>
              <w:t xml:space="preserve">: </w:t>
            </w:r>
            <w:r>
              <w:rPr>
                <w:rFonts w:ascii="Arial" w:eastAsia="Arial" w:hAnsi="Arial" w:cs="Arial"/>
                <w:b/>
              </w:rPr>
              <w:t>Helsinkio FIS</w:t>
            </w:r>
          </w:p>
          <w:p w14:paraId="76B28FB6" w14:textId="6AE628F8" w:rsidR="00D26CB6" w:rsidRDefault="00D26CB6" w:rsidP="000A3886">
            <w:pPr>
              <w:spacing w:after="0" w:line="259" w:lineRule="auto"/>
              <w:ind w:left="0" w:firstLine="0"/>
            </w:pPr>
          </w:p>
        </w:tc>
        <w:tc>
          <w:tcPr>
            <w:tcW w:w="1000" w:type="dxa"/>
            <w:tcBorders>
              <w:top w:val="nil"/>
              <w:left w:val="nil"/>
              <w:bottom w:val="nil"/>
              <w:right w:val="nil"/>
            </w:tcBorders>
          </w:tcPr>
          <w:p w14:paraId="3B403F3D" w14:textId="77777777" w:rsidR="00D26CB6" w:rsidRDefault="00024304" w:rsidP="000A3886">
            <w:pPr>
              <w:spacing w:after="0" w:line="259" w:lineRule="auto"/>
              <w:ind w:left="0" w:firstLine="0"/>
              <w:jc w:val="right"/>
            </w:pPr>
            <w:r>
              <w:rPr>
                <w:rFonts w:ascii="Arial" w:eastAsia="Arial" w:hAnsi="Arial" w:cs="Arial"/>
              </w:rPr>
              <w:t xml:space="preserve">DNV </w:t>
            </w:r>
          </w:p>
          <w:p w14:paraId="2AC6E665" w14:textId="77777777" w:rsidR="00D26CB6" w:rsidRDefault="00024304" w:rsidP="000A3886">
            <w:pPr>
              <w:spacing w:after="0" w:line="259" w:lineRule="auto"/>
              <w:ind w:left="680" w:firstLine="0"/>
            </w:pPr>
            <w:r>
              <w:rPr>
                <w:rFonts w:ascii="Arial" w:eastAsia="Arial" w:hAnsi="Arial" w:cs="Arial"/>
              </w:rPr>
              <w:t xml:space="preserve">   </w:t>
            </w:r>
          </w:p>
        </w:tc>
      </w:tr>
    </w:tbl>
    <w:p w14:paraId="22E5FE01" w14:textId="77777777" w:rsidR="00D26CB6" w:rsidRDefault="00024304">
      <w:pPr>
        <w:spacing w:after="97" w:line="259" w:lineRule="auto"/>
        <w:ind w:left="5129" w:firstLine="0"/>
      </w:pPr>
      <w:r>
        <w:rPr>
          <w:rFonts w:ascii="Calibri" w:eastAsia="Calibri" w:hAnsi="Calibri" w:cs="Calibri"/>
          <w:noProof/>
          <w:sz w:val="22"/>
        </w:rPr>
        <mc:AlternateContent>
          <mc:Choice Requires="wpg">
            <w:drawing>
              <wp:inline distT="0" distB="0" distL="0" distR="0" wp14:anchorId="27961EDD" wp14:editId="452ACD1E">
                <wp:extent cx="2716530" cy="3175"/>
                <wp:effectExtent l="0" t="0" r="0" b="0"/>
                <wp:docPr id="3514" name="Group 3514"/>
                <wp:cNvGraphicFramePr/>
                <a:graphic xmlns:a="http://schemas.openxmlformats.org/drawingml/2006/main">
                  <a:graphicData uri="http://schemas.microsoft.com/office/word/2010/wordprocessingGroup">
                    <wpg:wgp>
                      <wpg:cNvGrpSpPr/>
                      <wpg:grpSpPr>
                        <a:xfrm>
                          <a:off x="0" y="0"/>
                          <a:ext cx="2716530" cy="3175"/>
                          <a:chOff x="0" y="0"/>
                          <a:chExt cx="2716530" cy="3175"/>
                        </a:xfrm>
                      </wpg:grpSpPr>
                      <wps:wsp>
                        <wps:cNvPr id="57" name="Shape 57"/>
                        <wps:cNvSpPr/>
                        <wps:spPr>
                          <a:xfrm>
                            <a:off x="0" y="0"/>
                            <a:ext cx="2716530" cy="0"/>
                          </a:xfrm>
                          <a:custGeom>
                            <a:avLst/>
                            <a:gdLst/>
                            <a:ahLst/>
                            <a:cxnLst/>
                            <a:rect l="0" t="0" r="0" b="0"/>
                            <a:pathLst>
                              <a:path w="2716530">
                                <a:moveTo>
                                  <a:pt x="0" y="0"/>
                                </a:moveTo>
                                <a:lnTo>
                                  <a:pt x="2716530" y="0"/>
                                </a:lnTo>
                              </a:path>
                            </a:pathLst>
                          </a:custGeom>
                          <a:ln w="3175" cap="flat">
                            <a:custDash>
                              <a:ds d="100000" sp="100000"/>
                            </a:custDash>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3514" style="width:213.9pt;height:0.25pt;mso-position-horizontal-relative:char;mso-position-vertical-relative:line" coordsize="27165,31">
                <v:shape id="Shape 57" style="position:absolute;width:27165;height:0;left:0;top:0;" coordsize="2716530,0" path="m0,0l2716530,0">
                  <v:stroke on="true" weight="0.25pt" color="#000000" miterlimit="10" joinstyle="miter" endcap="flat" dashstyle="4 4"/>
                  <v:fill on="false" color="#000000" opacity="0"/>
                </v:shape>
              </v:group>
            </w:pict>
          </mc:Fallback>
        </mc:AlternateContent>
      </w:r>
    </w:p>
    <w:p w14:paraId="0E1551B1" w14:textId="2BD3BA6E" w:rsidR="00C1412F" w:rsidRPr="00C1412F" w:rsidRDefault="00C1412F" w:rsidP="00C1412F">
      <w:pPr>
        <w:spacing w:after="4345" w:line="265" w:lineRule="auto"/>
        <w:ind w:left="6598" w:right="769"/>
        <w:rPr>
          <w:rFonts w:ascii="Arial" w:eastAsia="Arial" w:hAnsi="Arial" w:cs="Arial"/>
          <w:b/>
        </w:rPr>
      </w:pPr>
      <w:bookmarkStart w:id="0" w:name="_GoBack"/>
      <w:bookmarkEnd w:id="0"/>
    </w:p>
    <w:p w14:paraId="72E7EC3C" w14:textId="77777777" w:rsidR="00D26CB6" w:rsidRDefault="00024304" w:rsidP="00C1412F">
      <w:pPr>
        <w:spacing w:after="0" w:line="250" w:lineRule="auto"/>
        <w:ind w:left="-5" w:right="1186"/>
        <w:jc w:val="both"/>
      </w:pPr>
      <w:r>
        <w:rPr>
          <w:rFonts w:ascii="Arial" w:eastAsia="Arial" w:hAnsi="Arial" w:cs="Arial"/>
          <w:sz w:val="13"/>
        </w:rPr>
        <w:t xml:space="preserve">Šiam sertifikatui taikomos kitoje lapo pusėje pateiktos sąlygos. Bet koks reikšmingas projekto ar konstrukcijos pakeitimas gali padaryti šį pažymėjimą negaliojančiu. Galiojimo data yra susijusi su tipo patvirtinimo liudijimu, o ne su sumontuotos įrangos ir (arba) sistemų patvirtinimu. </w:t>
      </w:r>
    </w:p>
    <w:p w14:paraId="465EAEC3" w14:textId="77777777" w:rsidR="00D26CB6" w:rsidRDefault="00024304" w:rsidP="00C1412F">
      <w:pPr>
        <w:spacing w:after="0" w:line="259" w:lineRule="auto"/>
        <w:ind w:left="0" w:firstLine="0"/>
        <w:jc w:val="both"/>
      </w:pPr>
      <w:r>
        <w:rPr>
          <w:rFonts w:ascii="Arial" w:eastAsia="Arial" w:hAnsi="Arial" w:cs="Arial"/>
          <w:sz w:val="13"/>
        </w:rPr>
        <w:t xml:space="preserve">  </w:t>
      </w:r>
    </w:p>
    <w:p w14:paraId="39633725" w14:textId="77777777" w:rsidR="00D26CB6" w:rsidRDefault="00024304" w:rsidP="00C1412F">
      <w:pPr>
        <w:spacing w:after="0" w:line="250" w:lineRule="auto"/>
        <w:ind w:left="-5"/>
        <w:jc w:val="both"/>
      </w:pPr>
      <w:r>
        <w:rPr>
          <w:rFonts w:ascii="Arial" w:eastAsia="Arial" w:hAnsi="Arial" w:cs="Arial"/>
          <w:sz w:val="13"/>
        </w:rPr>
        <w:t xml:space="preserve">TEISINIS ATSAKOMYBĖS APRIBOJIMAS: Jei taikytinoje sutartyje su šio dokumento turėtoju nenurodyta kitaip arba pagal privalomus įstatymus, DNV AS, jos patronuojančių įmonių ir jų dukterinių įmonių, taip pat jų pareigūnų, direktorių ir darbuotojų (DNV) atsakomybė, kylanti iš ar susijusi su teikiamomis paslaugomis šio dokumento išdavimo tikslais ar pasikliovimu jomis,  nesvarbu, ar tai būtų sutartis, ar deliktas (įskaitant aplaidumą), apsiriboja tiesioginiais nuostoliais ir bet kokiomis aplinkybėmis ribojamas iki 300 000 USD. </w:t>
      </w:r>
    </w:p>
    <w:p w14:paraId="2E476B25" w14:textId="77777777" w:rsidR="00D26CB6" w:rsidRDefault="00024304">
      <w:pPr>
        <w:spacing w:after="0" w:line="259" w:lineRule="auto"/>
        <w:ind w:left="0" w:firstLine="0"/>
      </w:pPr>
      <w:r>
        <w:rPr>
          <w:rFonts w:ascii="Calibri" w:eastAsia="Calibri" w:hAnsi="Calibri" w:cs="Calibri"/>
          <w:noProof/>
          <w:sz w:val="22"/>
        </w:rPr>
        <mc:AlternateContent>
          <mc:Choice Requires="wpg">
            <w:drawing>
              <wp:inline distT="0" distB="0" distL="0" distR="0" wp14:anchorId="55417432" wp14:editId="4B138E0F">
                <wp:extent cx="6084570" cy="382588"/>
                <wp:effectExtent l="0" t="0" r="0" b="0"/>
                <wp:docPr id="3510" name="Group 3510"/>
                <wp:cNvGraphicFramePr/>
                <a:graphic xmlns:a="http://schemas.openxmlformats.org/drawingml/2006/main">
                  <a:graphicData uri="http://schemas.microsoft.com/office/word/2010/wordprocessingGroup">
                    <wpg:wgp>
                      <wpg:cNvGrpSpPr/>
                      <wpg:grpSpPr>
                        <a:xfrm>
                          <a:off x="0" y="0"/>
                          <a:ext cx="6084570" cy="382588"/>
                          <a:chOff x="0" y="0"/>
                          <a:chExt cx="6084570" cy="382588"/>
                        </a:xfrm>
                      </wpg:grpSpPr>
                      <wps:wsp>
                        <wps:cNvPr id="6" name="Rectangle 6"/>
                        <wps:cNvSpPr/>
                        <wps:spPr>
                          <a:xfrm>
                            <a:off x="427355" y="64971"/>
                            <a:ext cx="939705" cy="103198"/>
                          </a:xfrm>
                          <a:prstGeom prst="rect">
                            <a:avLst/>
                          </a:prstGeom>
                          <a:ln>
                            <a:noFill/>
                          </a:ln>
                        </wps:spPr>
                        <wps:txbx>
                          <w:txbxContent>
                            <w:p w14:paraId="185086EE" w14:textId="77777777" w:rsidR="00D26CB6" w:rsidRDefault="00024304">
                              <w:pPr>
                                <w:spacing w:after="160" w:line="259" w:lineRule="auto"/>
                                <w:ind w:left="0" w:firstLine="0"/>
                              </w:pPr>
                              <w:r>
                                <w:rPr>
                                  <w:rFonts w:ascii="Arial" w:eastAsia="Arial" w:hAnsi="Arial" w:cs="Arial"/>
                                  <w:sz w:val="13"/>
                                </w:rPr>
                                <w:t>Formos kodas: TA 251</w:t>
                              </w:r>
                            </w:p>
                          </w:txbxContent>
                        </wps:txbx>
                        <wps:bodyPr horzOverflow="overflow" vert="horz" lIns="0" tIns="0" rIns="0" bIns="0" rtlCol="0">
                          <a:noAutofit/>
                        </wps:bodyPr>
                      </wps:wsp>
                      <wps:wsp>
                        <wps:cNvPr id="7" name="Rectangle 7"/>
                        <wps:cNvSpPr/>
                        <wps:spPr>
                          <a:xfrm>
                            <a:off x="2213610" y="64971"/>
                            <a:ext cx="884920" cy="103198"/>
                          </a:xfrm>
                          <a:prstGeom prst="rect">
                            <a:avLst/>
                          </a:prstGeom>
                          <a:ln>
                            <a:noFill/>
                          </a:ln>
                        </wps:spPr>
                        <wps:txbx>
                          <w:txbxContent>
                            <w:p w14:paraId="2DFCC4C2" w14:textId="77777777" w:rsidR="00D26CB6" w:rsidRDefault="00024304">
                              <w:pPr>
                                <w:spacing w:after="160" w:line="259" w:lineRule="auto"/>
                                <w:ind w:left="0" w:firstLine="0"/>
                              </w:pPr>
                              <w:r>
                                <w:rPr>
                                  <w:rFonts w:ascii="Arial" w:eastAsia="Arial" w:hAnsi="Arial" w:cs="Arial"/>
                                  <w:sz w:val="13"/>
                                </w:rPr>
                                <w:t>Peržiūra: 2021-03</w:t>
                              </w:r>
                            </w:p>
                          </w:txbxContent>
                        </wps:txbx>
                        <wps:bodyPr horzOverflow="overflow" vert="horz" lIns="0" tIns="0" rIns="0" bIns="0" rtlCol="0">
                          <a:noAutofit/>
                        </wps:bodyPr>
                      </wps:wsp>
                      <wps:wsp>
                        <wps:cNvPr id="8" name="Rectangle 8"/>
                        <wps:cNvSpPr/>
                        <wps:spPr>
                          <a:xfrm>
                            <a:off x="4425265" y="64971"/>
                            <a:ext cx="683342" cy="103198"/>
                          </a:xfrm>
                          <a:prstGeom prst="rect">
                            <a:avLst/>
                          </a:prstGeom>
                          <a:ln>
                            <a:noFill/>
                          </a:ln>
                        </wps:spPr>
                        <wps:txbx>
                          <w:txbxContent>
                            <w:p w14:paraId="23217C28" w14:textId="77777777" w:rsidR="00D26CB6" w:rsidRDefault="00024304">
                              <w:pPr>
                                <w:spacing w:after="160" w:line="259" w:lineRule="auto"/>
                                <w:ind w:left="0" w:firstLine="0"/>
                              </w:pPr>
                              <w:r>
                                <w:rPr>
                                  <w:rFonts w:ascii="Arial" w:eastAsia="Arial" w:hAnsi="Arial" w:cs="Arial"/>
                                  <w:sz w:val="13"/>
                                </w:rPr>
                                <w:t>www.dnv.com</w:t>
                              </w:r>
                            </w:p>
                          </w:txbxContent>
                        </wps:txbx>
                        <wps:bodyPr horzOverflow="overflow" vert="horz" lIns="0" tIns="0" rIns="0" bIns="0" rtlCol="0">
                          <a:noAutofit/>
                        </wps:bodyPr>
                      </wps:wsp>
                      <wps:wsp>
                        <wps:cNvPr id="9" name="Rectangle 9"/>
                        <wps:cNvSpPr/>
                        <wps:spPr>
                          <a:xfrm>
                            <a:off x="5662308" y="64971"/>
                            <a:ext cx="561583" cy="103198"/>
                          </a:xfrm>
                          <a:prstGeom prst="rect">
                            <a:avLst/>
                          </a:prstGeom>
                          <a:ln>
                            <a:noFill/>
                          </a:ln>
                        </wps:spPr>
                        <wps:txbx>
                          <w:txbxContent>
                            <w:p w14:paraId="0B9287F3" w14:textId="77777777" w:rsidR="00D26CB6" w:rsidRDefault="00024304">
                              <w:pPr>
                                <w:spacing w:after="160" w:line="259" w:lineRule="auto"/>
                                <w:ind w:left="0" w:firstLine="0"/>
                              </w:pPr>
                              <w:r>
                                <w:rPr>
                                  <w:rFonts w:ascii="Arial" w:eastAsia="Arial" w:hAnsi="Arial" w:cs="Arial"/>
                                  <w:sz w:val="13"/>
                                </w:rPr>
                                <w:t>Puslapis 1 iš 3</w:t>
                              </w:r>
                            </w:p>
                          </w:txbxContent>
                        </wps:txbx>
                        <wps:bodyPr horzOverflow="overflow" vert="horz" lIns="0" tIns="0" rIns="0" bIns="0" rtlCol="0">
                          <a:noAutofit/>
                        </wps:bodyPr>
                      </wps:wsp>
                      <wps:wsp>
                        <wps:cNvPr id="10" name="Rectangle 10"/>
                        <wps:cNvSpPr/>
                        <wps:spPr>
                          <a:xfrm>
                            <a:off x="427355" y="255471"/>
                            <a:ext cx="30522" cy="103198"/>
                          </a:xfrm>
                          <a:prstGeom prst="rect">
                            <a:avLst/>
                          </a:prstGeom>
                          <a:ln>
                            <a:noFill/>
                          </a:ln>
                        </wps:spPr>
                        <wps:txbx>
                          <w:txbxContent>
                            <w:p w14:paraId="45116E3F" w14:textId="77777777" w:rsidR="00D26CB6" w:rsidRDefault="00024304">
                              <w:pPr>
                                <w:spacing w:after="160" w:line="259" w:lineRule="auto"/>
                                <w:ind w:left="0" w:firstLine="0"/>
                              </w:pPr>
                              <w:r>
                                <w:rPr>
                                  <w:rFonts w:ascii="Arial" w:eastAsia="Arial" w:hAnsi="Arial" w:cs="Arial"/>
                                  <w:sz w:val="13"/>
                                </w:rPr>
                                <w:t xml:space="preserve"> </w:t>
                              </w:r>
                            </w:p>
                          </w:txbxContent>
                        </wps:txbx>
                        <wps:bodyPr horzOverflow="overflow" vert="horz" lIns="0" tIns="0" rIns="0" bIns="0" rtlCol="0">
                          <a:noAutofit/>
                        </wps:bodyPr>
                      </wps:wsp>
                      <wps:wsp>
                        <wps:cNvPr id="11" name="Shape 11"/>
                        <wps:cNvSpPr/>
                        <wps:spPr>
                          <a:xfrm>
                            <a:off x="427355" y="0"/>
                            <a:ext cx="5657215" cy="0"/>
                          </a:xfrm>
                          <a:custGeom>
                            <a:avLst/>
                            <a:gdLst/>
                            <a:ahLst/>
                            <a:cxnLst/>
                            <a:rect l="0" t="0" r="0" b="0"/>
                            <a:pathLst>
                              <a:path w="5657215">
                                <a:moveTo>
                                  <a:pt x="0" y="0"/>
                                </a:moveTo>
                                <a:lnTo>
                                  <a:pt x="5657215"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pic:pic xmlns:pic="http://schemas.openxmlformats.org/drawingml/2006/picture">
                        <pic:nvPicPr>
                          <pic:cNvPr id="15" name="Picture 15"/>
                          <pic:cNvPicPr/>
                        </pic:nvPicPr>
                        <pic:blipFill>
                          <a:blip r:embed="rId9"/>
                          <a:stretch>
                            <a:fillRect/>
                          </a:stretch>
                        </pic:blipFill>
                        <pic:spPr>
                          <a:xfrm>
                            <a:off x="0" y="1588"/>
                            <a:ext cx="381000" cy="381000"/>
                          </a:xfrm>
                          <a:prstGeom prst="rect">
                            <a:avLst/>
                          </a:prstGeom>
                        </pic:spPr>
                      </pic:pic>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5417432" id="Group 3510" o:spid="_x0000_s1026" style="width:479.1pt;height:30.15pt;mso-position-horizontal-relative:char;mso-position-vertical-relative:line" coordsize="60845,382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">
                <v:rect id="Rectangle 6" o:spid="_x0000_s1027" style="position:absolute;left:4273;top:649;width:9397;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185086EE" w14:textId="77777777" w:rsidR="00D26CB6" w:rsidRDefault="00024304">
                        <w:pPr>
                          <w:spacing w:after="160" w:line="259" w:lineRule="auto"/>
                          <w:ind w:left="0" w:firstLine="0"/>
                        </w:pPr>
                        <w:r>
                          <w:rPr>
                            <w:rFonts w:ascii="Arial" w:eastAsia="Arial" w:hAnsi="Arial" w:cs="Arial"/>
                            <w:sz w:val="13"/>
                          </w:rPr>
                          <w:t>Formos kodas: TA 251</w:t>
                        </w:r>
                      </w:p>
                    </w:txbxContent>
                  </v:textbox>
                </v:rect>
                <v:rect id="Rectangle 7" o:spid="_x0000_s1028" style="position:absolute;left:22136;top:649;width:8849;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2DFCC4C2" w14:textId="77777777" w:rsidR="00D26CB6" w:rsidRDefault="00024304">
                        <w:pPr>
                          <w:spacing w:after="160" w:line="259" w:lineRule="auto"/>
                          <w:ind w:left="0" w:firstLine="0"/>
                        </w:pPr>
                        <w:r>
                          <w:rPr>
                            <w:rFonts w:ascii="Arial" w:eastAsia="Arial" w:hAnsi="Arial" w:cs="Arial"/>
                            <w:sz w:val="13"/>
                          </w:rPr>
                          <w:t>Peržiūra: 2021-03</w:t>
                        </w:r>
                      </w:p>
                    </w:txbxContent>
                  </v:textbox>
                </v:rect>
                <v:rect id="Rectangle 8" o:spid="_x0000_s1029" style="position:absolute;left:44252;top:649;width:6834;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23217C28" w14:textId="77777777" w:rsidR="00D26CB6" w:rsidRDefault="00024304">
                        <w:pPr>
                          <w:spacing w:after="160" w:line="259" w:lineRule="auto"/>
                          <w:ind w:left="0" w:firstLine="0"/>
                        </w:pPr>
                        <w:r>
                          <w:rPr>
                            <w:rFonts w:ascii="Arial" w:eastAsia="Arial" w:hAnsi="Arial" w:cs="Arial"/>
                            <w:sz w:val="13"/>
                          </w:rPr>
                          <w:t>www.dnv.com</w:t>
                        </w:r>
                      </w:p>
                    </w:txbxContent>
                  </v:textbox>
                </v:rect>
                <v:rect id="Rectangle 9" o:spid="_x0000_s1030" style="position:absolute;left:56623;top:649;width:5615;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0B9287F3" w14:textId="77777777" w:rsidR="00D26CB6" w:rsidRDefault="00024304">
                        <w:pPr>
                          <w:spacing w:after="160" w:line="259" w:lineRule="auto"/>
                          <w:ind w:left="0" w:firstLine="0"/>
                        </w:pPr>
                        <w:r>
                          <w:rPr>
                            <w:rFonts w:ascii="Arial" w:eastAsia="Arial" w:hAnsi="Arial" w:cs="Arial"/>
                            <w:sz w:val="13"/>
                          </w:rPr>
                          <w:t>Puslapis 1 iš 3</w:t>
                        </w:r>
                      </w:p>
                    </w:txbxContent>
                  </v:textbox>
                </v:rect>
                <v:rect id="Rectangle 10" o:spid="_x0000_s1031" style="position:absolute;left:4273;top:2554;width:305;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45116E3F" w14:textId="77777777" w:rsidR="00D26CB6" w:rsidRDefault="00024304">
                        <w:pPr>
                          <w:spacing w:after="160" w:line="259" w:lineRule="auto"/>
                          <w:ind w:left="0" w:firstLine="0"/>
                        </w:pPr>
                        <w:r>
                          <w:rPr>
                            <w:rFonts w:ascii="Arial" w:eastAsia="Arial" w:hAnsi="Arial" w:cs="Arial"/>
                            <w:sz w:val="13"/>
                          </w:rPr>
                          <w:t xml:space="preserve"> </w:t>
                        </w:r>
                      </w:p>
                    </w:txbxContent>
                  </v:textbox>
                </v:rect>
                <v:shape id="Shape 11" o:spid="_x0000_s1032" style="position:absolute;left:4273;width:56572;height:0;visibility:visible;mso-wrap-style:square;v-text-anchor:top" coordsize="56572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" path="m,l5657215,e" filled="f" strokecolor="#009fda" strokeweight=".25pt">
                  <v:stroke miterlimit="83231f" joinstyle="miter"/>
                  <v:path arrowok="t" textboxrect="0,0,5657215,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33" type="#_x0000_t75" style="position:absolute;top:15;width:3810;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">
                  <v:imagedata r:id="rId10" o:title=""/>
                </v:shape>
                <w10:anchorlock/>
              </v:group>
            </w:pict>
          </mc:Fallback>
        </mc:AlternateContent>
      </w:r>
    </w:p>
    <w:p w14:paraId="5A5E8281" w14:textId="77777777" w:rsidR="00B41349" w:rsidRDefault="00024304">
      <w:pPr>
        <w:tabs>
          <w:tab w:val="center" w:pos="6036"/>
          <w:tab w:val="center" w:pos="7820"/>
        </w:tabs>
        <w:spacing w:after="5" w:line="259" w:lineRule="auto"/>
        <w:ind w:left="0" w:firstLine="0"/>
        <w:rPr>
          <w:rFonts w:ascii="Calibri" w:eastAsia="Calibri" w:hAnsi="Calibri" w:cs="Calibri"/>
          <w:sz w:val="22"/>
        </w:rPr>
      </w:pPr>
      <w:r>
        <w:rPr>
          <w:rFonts w:ascii="Calibri" w:eastAsia="Calibri" w:hAnsi="Calibri" w:cs="Calibri"/>
          <w:sz w:val="22"/>
        </w:rPr>
        <w:tab/>
      </w:r>
      <w:r w:rsidR="00C1412F">
        <w:rPr>
          <w:rFonts w:ascii="Calibri" w:eastAsia="Calibri" w:hAnsi="Calibri" w:cs="Calibri"/>
          <w:sz w:val="22"/>
        </w:rPr>
        <w:t xml:space="preserve">  </w:t>
      </w:r>
    </w:p>
    <w:p w14:paraId="76C33D13" w14:textId="77777777" w:rsidR="00B41349" w:rsidRDefault="00B41349">
      <w:pPr>
        <w:tabs>
          <w:tab w:val="center" w:pos="6036"/>
          <w:tab w:val="center" w:pos="7820"/>
        </w:tabs>
        <w:spacing w:after="5" w:line="259" w:lineRule="auto"/>
        <w:ind w:left="0" w:firstLine="0"/>
        <w:rPr>
          <w:rFonts w:ascii="Calibri" w:eastAsia="Calibri" w:hAnsi="Calibri" w:cs="Calibri"/>
          <w:sz w:val="22"/>
        </w:rPr>
      </w:pPr>
    </w:p>
    <w:p w14:paraId="2ECA29AA" w14:textId="77777777" w:rsidR="00B41349" w:rsidRDefault="00B41349">
      <w:pPr>
        <w:tabs>
          <w:tab w:val="center" w:pos="6036"/>
          <w:tab w:val="center" w:pos="7820"/>
        </w:tabs>
        <w:spacing w:after="5" w:line="259" w:lineRule="auto"/>
        <w:ind w:left="0" w:firstLine="0"/>
        <w:rPr>
          <w:rFonts w:ascii="Calibri" w:eastAsia="Calibri" w:hAnsi="Calibri" w:cs="Calibri"/>
          <w:sz w:val="22"/>
        </w:rPr>
      </w:pPr>
    </w:p>
    <w:p w14:paraId="37D4EBA2" w14:textId="77777777" w:rsidR="00B41349" w:rsidRDefault="00B41349">
      <w:pPr>
        <w:tabs>
          <w:tab w:val="center" w:pos="6036"/>
          <w:tab w:val="center" w:pos="7820"/>
        </w:tabs>
        <w:spacing w:after="5" w:line="259" w:lineRule="auto"/>
        <w:ind w:left="0" w:firstLine="0"/>
        <w:rPr>
          <w:rFonts w:ascii="Calibri" w:eastAsia="Calibri" w:hAnsi="Calibri" w:cs="Calibri"/>
          <w:sz w:val="22"/>
        </w:rPr>
      </w:pPr>
    </w:p>
    <w:p w14:paraId="5426FC78" w14:textId="77777777" w:rsidR="00B41349" w:rsidRDefault="00B41349">
      <w:pPr>
        <w:tabs>
          <w:tab w:val="center" w:pos="6036"/>
          <w:tab w:val="center" w:pos="7820"/>
        </w:tabs>
        <w:spacing w:after="5" w:line="259" w:lineRule="auto"/>
        <w:ind w:left="0" w:firstLine="0"/>
        <w:rPr>
          <w:rFonts w:ascii="Calibri" w:eastAsia="Calibri" w:hAnsi="Calibri" w:cs="Calibri"/>
          <w:sz w:val="22"/>
        </w:rPr>
      </w:pPr>
    </w:p>
    <w:p w14:paraId="04E64914" w14:textId="40A94AAC" w:rsidR="00D26CB6" w:rsidRDefault="00B41349">
      <w:pPr>
        <w:tabs>
          <w:tab w:val="center" w:pos="6036"/>
          <w:tab w:val="center" w:pos="7820"/>
        </w:tabs>
        <w:spacing w:after="5" w:line="259" w:lineRule="auto"/>
        <w:ind w:left="0" w:firstLine="0"/>
      </w:pPr>
      <w:r>
        <w:rPr>
          <w:rFonts w:ascii="Calibri" w:eastAsia="Calibri" w:hAnsi="Calibri" w:cs="Calibri"/>
          <w:sz w:val="22"/>
        </w:rPr>
        <w:lastRenderedPageBreak/>
        <w:tab/>
        <w:t xml:space="preserve">  </w:t>
      </w:r>
      <w:r w:rsidR="00C1412F">
        <w:rPr>
          <w:rFonts w:ascii="Calibri" w:eastAsia="Calibri" w:hAnsi="Calibri" w:cs="Calibri"/>
          <w:sz w:val="22"/>
        </w:rPr>
        <w:t xml:space="preserve">   </w:t>
      </w:r>
      <w:r w:rsidR="00024304">
        <w:rPr>
          <w:rFonts w:ascii="Arial" w:eastAsia="Arial" w:hAnsi="Arial" w:cs="Arial"/>
        </w:rPr>
        <w:t>Darbo ID:</w:t>
      </w:r>
      <w:r w:rsidR="00024304">
        <w:rPr>
          <w:rFonts w:ascii="Arial" w:eastAsia="Arial" w:hAnsi="Arial" w:cs="Arial"/>
        </w:rPr>
        <w:tab/>
      </w:r>
      <w:r w:rsidR="00024304">
        <w:rPr>
          <w:rFonts w:ascii="Arial" w:eastAsia="Arial" w:hAnsi="Arial" w:cs="Arial"/>
          <w:b/>
        </w:rPr>
        <w:t xml:space="preserve">262.1-026348-1 </w:t>
      </w:r>
    </w:p>
    <w:p w14:paraId="118E478E" w14:textId="77777777" w:rsidR="00D26CB6" w:rsidRDefault="00024304">
      <w:pPr>
        <w:tabs>
          <w:tab w:val="center" w:pos="6336"/>
          <w:tab w:val="center" w:pos="7729"/>
        </w:tabs>
        <w:spacing w:after="7" w:line="250" w:lineRule="auto"/>
        <w:ind w:left="0" w:firstLine="0"/>
      </w:pPr>
      <w:r>
        <w:rPr>
          <w:rFonts w:ascii="Calibri" w:eastAsia="Calibri" w:hAnsi="Calibri" w:cs="Calibri"/>
          <w:sz w:val="22"/>
        </w:rPr>
        <w:tab/>
      </w:r>
      <w:r>
        <w:rPr>
          <w:rFonts w:ascii="Arial" w:eastAsia="Arial" w:hAnsi="Arial" w:cs="Arial"/>
        </w:rPr>
        <w:t>Sertifikato Nr.:</w:t>
      </w:r>
      <w:r>
        <w:rPr>
          <w:rFonts w:ascii="Arial" w:eastAsia="Arial" w:hAnsi="Arial" w:cs="Arial"/>
        </w:rPr>
        <w:tab/>
      </w:r>
      <w:r>
        <w:rPr>
          <w:rFonts w:ascii="Arial" w:eastAsia="Arial" w:hAnsi="Arial" w:cs="Arial"/>
          <w:b/>
        </w:rPr>
        <w:t>TAE00004BJ</w:t>
      </w:r>
    </w:p>
    <w:p w14:paraId="248B46A3" w14:textId="77777777" w:rsidR="00B41349" w:rsidRDefault="00B41349" w:rsidP="00B41349">
      <w:pPr>
        <w:pStyle w:val="Antrat3"/>
        <w:ind w:left="0" w:firstLine="0"/>
        <w:jc w:val="both"/>
      </w:pPr>
    </w:p>
    <w:p w14:paraId="4E70DDFC" w14:textId="790DE15B" w:rsidR="00D26CB6" w:rsidRDefault="00024304" w:rsidP="00B41349">
      <w:pPr>
        <w:pStyle w:val="Antrat3"/>
        <w:ind w:left="0" w:firstLine="0"/>
        <w:jc w:val="both"/>
      </w:pPr>
      <w:r>
        <w:t>Gamintojo pavadinimas ir vieta</w:t>
      </w:r>
    </w:p>
    <w:p w14:paraId="5B00DD18" w14:textId="77777777" w:rsidR="00D26CB6" w:rsidRDefault="00024304">
      <w:pPr>
        <w:ind w:left="-5"/>
      </w:pPr>
      <w:r>
        <w:t>Danfoss Editron Oy</w:t>
      </w:r>
    </w:p>
    <w:p w14:paraId="4B2EC5AC" w14:textId="77777777" w:rsidR="00D26CB6" w:rsidRDefault="00024304">
      <w:pPr>
        <w:ind w:left="-5"/>
      </w:pPr>
      <w:r>
        <w:t>Lentokentäntie 44</w:t>
      </w:r>
    </w:p>
    <w:p w14:paraId="5C623D29" w14:textId="77777777" w:rsidR="00D26CB6" w:rsidRDefault="00024304">
      <w:pPr>
        <w:spacing w:after="321"/>
        <w:ind w:left="-5"/>
      </w:pPr>
      <w:r>
        <w:t>FI-53600 Lappeenranta Suomija</w:t>
      </w:r>
    </w:p>
    <w:p w14:paraId="3FD13A64" w14:textId="77777777" w:rsidR="00D26CB6" w:rsidRDefault="00024304">
      <w:pPr>
        <w:pStyle w:val="Antrat3"/>
        <w:ind w:left="-5"/>
      </w:pPr>
      <w:r>
        <w:t>Produkto aprašymas</w:t>
      </w:r>
    </w:p>
    <w:p w14:paraId="58B9E8C4" w14:textId="6D73ECD8" w:rsidR="00D26CB6" w:rsidRDefault="00024304" w:rsidP="00B41349">
      <w:pPr>
        <w:spacing w:after="122"/>
        <w:ind w:left="-5" w:right="-57"/>
        <w:jc w:val="both"/>
      </w:pPr>
      <w:r>
        <w:rPr>
          <w:b/>
        </w:rPr>
        <w:t>EC-C1200-450-L</w:t>
      </w:r>
      <w:r>
        <w:t xml:space="preserve">. Puslaidininkinis keitiklis, skirtas naudoti įvairiose </w:t>
      </w:r>
      <w:r w:rsidR="00C1412F">
        <w:t>jūriniuose įrenginiuose</w:t>
      </w:r>
      <w:r>
        <w:t xml:space="preserve">, gali veikti kaip variklio keitiklis, </w:t>
      </w:r>
      <w:r w:rsidR="00C1412F" w:rsidRPr="00C1412F">
        <w:t>aktyvusis lajos galas</w:t>
      </w:r>
      <w:r>
        <w:t xml:space="preserve">, mikrotinklas arba kaip </w:t>
      </w:r>
      <w:r w:rsidR="00C1412F">
        <w:t>DC</w:t>
      </w:r>
      <w:r>
        <w:t xml:space="preserve"> / </w:t>
      </w:r>
      <w:r w:rsidR="00C1412F">
        <w:t>DC</w:t>
      </w:r>
      <w:r>
        <w:t xml:space="preserve"> srovės keitiklis, priklausomai nuo pasirinktų parinkčių:</w:t>
      </w:r>
    </w:p>
    <w:p w14:paraId="6F238A41" w14:textId="77777777" w:rsidR="00D26CB6" w:rsidRDefault="00024304" w:rsidP="00B41349">
      <w:pPr>
        <w:numPr>
          <w:ilvl w:val="0"/>
          <w:numId w:val="1"/>
        </w:numPr>
        <w:spacing w:after="0" w:line="250" w:lineRule="auto"/>
        <w:ind w:left="714" w:right="-57" w:hanging="357"/>
        <w:jc w:val="both"/>
      </w:pPr>
      <w:r>
        <w:t>+ DC parinktis - akumuliatoriaus įtampos padidinimas iki aukštesnės nuolatinės srovės ryšio įtampos;</w:t>
      </w:r>
    </w:p>
    <w:p w14:paraId="417BE4C3" w14:textId="77777777" w:rsidR="00D26CB6" w:rsidRDefault="00024304" w:rsidP="00B41349">
      <w:pPr>
        <w:numPr>
          <w:ilvl w:val="0"/>
          <w:numId w:val="1"/>
        </w:numPr>
        <w:spacing w:after="0" w:line="250" w:lineRule="auto"/>
        <w:ind w:left="714" w:right="-57" w:hanging="357"/>
        <w:jc w:val="both"/>
      </w:pPr>
      <w:r>
        <w:t>+MC parinktis - valdyti elektros variklių greitį ir sukimo momentą, konvertuoti kintamąją srovę iš elektros generatoriaus į nuolatinę srovę energijos kaupimui;</w:t>
      </w:r>
    </w:p>
    <w:p w14:paraId="52627777" w14:textId="4C2EF2FB" w:rsidR="00DA7A01" w:rsidRDefault="00024304" w:rsidP="00B41349">
      <w:pPr>
        <w:numPr>
          <w:ilvl w:val="0"/>
          <w:numId w:val="1"/>
        </w:numPr>
        <w:spacing w:after="0" w:line="250" w:lineRule="auto"/>
        <w:ind w:left="714" w:right="-57" w:hanging="357"/>
        <w:jc w:val="both"/>
      </w:pPr>
      <w:r>
        <w:t xml:space="preserve">+AFE variantas – aktyvus </w:t>
      </w:r>
      <w:r w:rsidR="00DA7A01">
        <w:t>lajos</w:t>
      </w:r>
      <w:r>
        <w:t xml:space="preserve"> galas, skirtas prijungti prie kintamosios srovės tinklo su regeneracine galia; </w:t>
      </w:r>
    </w:p>
    <w:p w14:paraId="4903DE23" w14:textId="2BAD397B" w:rsidR="00D26CB6" w:rsidRDefault="00024304" w:rsidP="00B41349">
      <w:pPr>
        <w:numPr>
          <w:ilvl w:val="0"/>
          <w:numId w:val="1"/>
        </w:numPr>
        <w:spacing w:after="0" w:line="250" w:lineRule="auto"/>
        <w:ind w:left="714" w:right="-57" w:hanging="357"/>
        <w:jc w:val="both"/>
      </w:pPr>
      <w:r>
        <w:t>+UG variantas – mikrotinklas.</w:t>
      </w:r>
    </w:p>
    <w:tbl>
      <w:tblPr>
        <w:tblStyle w:val="TableGrid"/>
        <w:tblW w:w="9047" w:type="dxa"/>
        <w:tblInd w:w="70" w:type="dxa"/>
        <w:tblCellMar>
          <w:top w:w="53" w:type="dxa"/>
          <w:left w:w="97" w:type="dxa"/>
          <w:right w:w="36" w:type="dxa"/>
        </w:tblCellMar>
        <w:tblLook w:val="04A0" w:firstRow="1" w:lastRow="0" w:firstColumn="1" w:lastColumn="0" w:noHBand="0" w:noVBand="1"/>
      </w:tblPr>
      <w:tblGrid>
        <w:gridCol w:w="3474"/>
        <w:gridCol w:w="2126"/>
        <w:gridCol w:w="1985"/>
        <w:gridCol w:w="1462"/>
      </w:tblGrid>
      <w:tr w:rsidR="00D26CB6" w14:paraId="0E204080" w14:textId="77777777">
        <w:trPr>
          <w:trHeight w:val="454"/>
        </w:trPr>
        <w:tc>
          <w:tcPr>
            <w:tcW w:w="3474" w:type="dxa"/>
            <w:tcBorders>
              <w:top w:val="single" w:sz="8" w:space="0" w:color="000000"/>
              <w:left w:val="single" w:sz="8" w:space="0" w:color="000000"/>
              <w:bottom w:val="single" w:sz="8" w:space="0" w:color="000000"/>
              <w:right w:val="single" w:sz="8" w:space="0" w:color="000000"/>
            </w:tcBorders>
          </w:tcPr>
          <w:p w14:paraId="346DC1A1" w14:textId="02FD3006" w:rsidR="00D26CB6" w:rsidRDefault="00024304" w:rsidP="00DA7A01">
            <w:pPr>
              <w:spacing w:after="0" w:line="259" w:lineRule="auto"/>
              <w:ind w:left="627" w:right="542" w:firstLine="0"/>
              <w:jc w:val="center"/>
            </w:pPr>
            <w:r>
              <w:rPr>
                <w:b/>
              </w:rPr>
              <w:t>Dažnio keitiklio</w:t>
            </w:r>
            <w:r w:rsidR="00DA7A01">
              <w:rPr>
                <w:b/>
              </w:rPr>
              <w:t xml:space="preserve"> </w:t>
            </w:r>
            <w:r>
              <w:rPr>
                <w:b/>
              </w:rPr>
              <w:t>tipas</w:t>
            </w:r>
          </w:p>
        </w:tc>
        <w:tc>
          <w:tcPr>
            <w:tcW w:w="2126" w:type="dxa"/>
            <w:tcBorders>
              <w:top w:val="single" w:sz="8" w:space="0" w:color="000000"/>
              <w:left w:val="single" w:sz="8" w:space="0" w:color="000000"/>
              <w:bottom w:val="single" w:sz="8" w:space="0" w:color="000000"/>
              <w:right w:val="single" w:sz="8" w:space="0" w:color="000000"/>
            </w:tcBorders>
          </w:tcPr>
          <w:p w14:paraId="71A9F9F4" w14:textId="77777777" w:rsidR="00D26CB6" w:rsidRDefault="00024304">
            <w:pPr>
              <w:spacing w:after="0" w:line="259" w:lineRule="auto"/>
              <w:ind w:left="705" w:hanging="589"/>
            </w:pPr>
            <w:r>
              <w:rPr>
                <w:b/>
              </w:rPr>
              <w:t>Vardinė srovė [A]*</w:t>
            </w:r>
          </w:p>
        </w:tc>
        <w:tc>
          <w:tcPr>
            <w:tcW w:w="1985" w:type="dxa"/>
            <w:tcBorders>
              <w:top w:val="single" w:sz="8" w:space="0" w:color="000000"/>
              <w:left w:val="single" w:sz="8" w:space="0" w:color="000000"/>
              <w:bottom w:val="single" w:sz="8" w:space="0" w:color="000000"/>
              <w:right w:val="single" w:sz="8" w:space="0" w:color="000000"/>
            </w:tcBorders>
          </w:tcPr>
          <w:p w14:paraId="20E6F5E3" w14:textId="77777777" w:rsidR="00D26CB6" w:rsidRDefault="00024304">
            <w:pPr>
              <w:spacing w:after="0" w:line="259" w:lineRule="auto"/>
              <w:ind w:left="0" w:firstLine="0"/>
              <w:jc w:val="both"/>
            </w:pPr>
            <w:r>
              <w:rPr>
                <w:b/>
              </w:rPr>
              <w:t xml:space="preserve">Nominali galia** </w:t>
            </w:r>
          </w:p>
        </w:tc>
        <w:tc>
          <w:tcPr>
            <w:tcW w:w="1462" w:type="dxa"/>
            <w:tcBorders>
              <w:top w:val="single" w:sz="8" w:space="0" w:color="000000"/>
              <w:left w:val="single" w:sz="8" w:space="0" w:color="000000"/>
              <w:bottom w:val="single" w:sz="8" w:space="0" w:color="000000"/>
              <w:right w:val="single" w:sz="8" w:space="0" w:color="000000"/>
            </w:tcBorders>
          </w:tcPr>
          <w:p w14:paraId="5773BCD6" w14:textId="77777777" w:rsidR="00D26CB6" w:rsidRDefault="00024304">
            <w:pPr>
              <w:spacing w:after="0" w:line="259" w:lineRule="auto"/>
              <w:ind w:left="0" w:firstLine="0"/>
              <w:jc w:val="center"/>
            </w:pPr>
            <w:r>
              <w:rPr>
                <w:b/>
              </w:rPr>
              <w:t>Korpuso apsauga</w:t>
            </w:r>
          </w:p>
        </w:tc>
      </w:tr>
      <w:tr w:rsidR="00D26CB6" w14:paraId="5DCFEFD0"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0657316A" w14:textId="77777777" w:rsidR="00D26CB6" w:rsidRDefault="00024304">
            <w:pPr>
              <w:spacing w:after="0" w:line="259" w:lineRule="auto"/>
              <w:ind w:left="0" w:right="61" w:firstLine="0"/>
              <w:jc w:val="center"/>
            </w:pPr>
            <w:r>
              <w:t>EC-C1200-450-L+DC150</w:t>
            </w:r>
          </w:p>
        </w:tc>
        <w:tc>
          <w:tcPr>
            <w:tcW w:w="2126" w:type="dxa"/>
            <w:tcBorders>
              <w:top w:val="single" w:sz="8" w:space="0" w:color="000000"/>
              <w:left w:val="single" w:sz="8" w:space="0" w:color="000000"/>
              <w:bottom w:val="single" w:sz="8" w:space="0" w:color="000000"/>
              <w:right w:val="single" w:sz="8" w:space="0" w:color="000000"/>
            </w:tcBorders>
          </w:tcPr>
          <w:p w14:paraId="5A0F6ADA" w14:textId="77777777" w:rsidR="00D26CB6" w:rsidRDefault="00024304">
            <w:pPr>
              <w:spacing w:after="0" w:line="259" w:lineRule="auto"/>
              <w:ind w:left="0" w:right="62" w:firstLine="0"/>
              <w:jc w:val="center"/>
            </w:pPr>
            <w:r>
              <w:t>150</w:t>
            </w:r>
          </w:p>
        </w:tc>
        <w:tc>
          <w:tcPr>
            <w:tcW w:w="1985" w:type="dxa"/>
            <w:tcBorders>
              <w:top w:val="single" w:sz="8" w:space="0" w:color="000000"/>
              <w:left w:val="single" w:sz="8" w:space="0" w:color="000000"/>
              <w:bottom w:val="single" w:sz="8" w:space="0" w:color="000000"/>
              <w:right w:val="single" w:sz="8" w:space="0" w:color="000000"/>
            </w:tcBorders>
          </w:tcPr>
          <w:p w14:paraId="1C8301A4" w14:textId="77777777" w:rsidR="00D26CB6" w:rsidRDefault="00024304">
            <w:pPr>
              <w:spacing w:after="0" w:line="259" w:lineRule="auto"/>
              <w:ind w:left="0" w:right="61" w:firstLine="0"/>
              <w:jc w:val="center"/>
            </w:pPr>
            <w:r>
              <w:t>90</w:t>
            </w:r>
          </w:p>
        </w:tc>
        <w:tc>
          <w:tcPr>
            <w:tcW w:w="1462" w:type="dxa"/>
            <w:tcBorders>
              <w:top w:val="single" w:sz="8" w:space="0" w:color="000000"/>
              <w:left w:val="single" w:sz="8" w:space="0" w:color="000000"/>
              <w:bottom w:val="single" w:sz="8" w:space="0" w:color="000000"/>
              <w:right w:val="single" w:sz="8" w:space="0" w:color="000000"/>
            </w:tcBorders>
          </w:tcPr>
          <w:p w14:paraId="68E2BF40" w14:textId="77777777" w:rsidR="00D26CB6" w:rsidRDefault="00024304">
            <w:pPr>
              <w:spacing w:after="0" w:line="259" w:lineRule="auto"/>
              <w:ind w:left="0" w:right="61" w:firstLine="0"/>
              <w:jc w:val="center"/>
            </w:pPr>
            <w:r>
              <w:t>IP67</w:t>
            </w:r>
          </w:p>
        </w:tc>
      </w:tr>
      <w:tr w:rsidR="00D26CB6" w14:paraId="78F8A56B"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0D2FD82E" w14:textId="77777777" w:rsidR="00D26CB6" w:rsidRDefault="00024304">
            <w:pPr>
              <w:spacing w:after="0" w:line="259" w:lineRule="auto"/>
              <w:ind w:left="0" w:right="61" w:firstLine="0"/>
              <w:jc w:val="center"/>
            </w:pPr>
            <w:r>
              <w:t>EC-C1200-450-L+DC250</w:t>
            </w:r>
          </w:p>
        </w:tc>
        <w:tc>
          <w:tcPr>
            <w:tcW w:w="2126" w:type="dxa"/>
            <w:tcBorders>
              <w:top w:val="single" w:sz="8" w:space="0" w:color="000000"/>
              <w:left w:val="single" w:sz="8" w:space="0" w:color="000000"/>
              <w:bottom w:val="single" w:sz="8" w:space="0" w:color="000000"/>
              <w:right w:val="single" w:sz="8" w:space="0" w:color="000000"/>
            </w:tcBorders>
          </w:tcPr>
          <w:p w14:paraId="7F851979" w14:textId="77777777" w:rsidR="00D26CB6" w:rsidRDefault="00024304">
            <w:pPr>
              <w:spacing w:after="0" w:line="259" w:lineRule="auto"/>
              <w:ind w:left="0" w:right="62" w:firstLine="0"/>
              <w:jc w:val="center"/>
            </w:pPr>
            <w:r>
              <w:t>250</w:t>
            </w:r>
          </w:p>
        </w:tc>
        <w:tc>
          <w:tcPr>
            <w:tcW w:w="1985" w:type="dxa"/>
            <w:tcBorders>
              <w:top w:val="single" w:sz="8" w:space="0" w:color="000000"/>
              <w:left w:val="single" w:sz="8" w:space="0" w:color="000000"/>
              <w:bottom w:val="single" w:sz="8" w:space="0" w:color="000000"/>
              <w:right w:val="single" w:sz="8" w:space="0" w:color="000000"/>
            </w:tcBorders>
          </w:tcPr>
          <w:p w14:paraId="302F4313" w14:textId="77777777" w:rsidR="00D26CB6" w:rsidRDefault="00024304">
            <w:pPr>
              <w:spacing w:after="0" w:line="259" w:lineRule="auto"/>
              <w:ind w:left="0" w:right="62" w:firstLine="0"/>
              <w:jc w:val="center"/>
            </w:pPr>
            <w:r>
              <w:t>150</w:t>
            </w:r>
          </w:p>
        </w:tc>
        <w:tc>
          <w:tcPr>
            <w:tcW w:w="1462" w:type="dxa"/>
            <w:tcBorders>
              <w:top w:val="single" w:sz="8" w:space="0" w:color="000000"/>
              <w:left w:val="single" w:sz="8" w:space="0" w:color="000000"/>
              <w:bottom w:val="single" w:sz="8" w:space="0" w:color="000000"/>
              <w:right w:val="single" w:sz="8" w:space="0" w:color="000000"/>
            </w:tcBorders>
          </w:tcPr>
          <w:p w14:paraId="202CFD28" w14:textId="77777777" w:rsidR="00D26CB6" w:rsidRDefault="00024304">
            <w:pPr>
              <w:spacing w:after="0" w:line="259" w:lineRule="auto"/>
              <w:ind w:left="0" w:right="61" w:firstLine="0"/>
              <w:jc w:val="center"/>
            </w:pPr>
            <w:r>
              <w:t>IP67</w:t>
            </w:r>
          </w:p>
        </w:tc>
      </w:tr>
      <w:tr w:rsidR="00D26CB6" w14:paraId="0BD0DBD2"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75EEFB6B" w14:textId="77777777" w:rsidR="00D26CB6" w:rsidRDefault="00024304">
            <w:pPr>
              <w:spacing w:after="0" w:line="259" w:lineRule="auto"/>
              <w:ind w:left="0" w:right="61" w:firstLine="0"/>
              <w:jc w:val="center"/>
            </w:pPr>
            <w:r>
              <w:t>EC-C1200-450-L+DC300</w:t>
            </w:r>
          </w:p>
        </w:tc>
        <w:tc>
          <w:tcPr>
            <w:tcW w:w="2126" w:type="dxa"/>
            <w:tcBorders>
              <w:top w:val="single" w:sz="8" w:space="0" w:color="000000"/>
              <w:left w:val="single" w:sz="8" w:space="0" w:color="000000"/>
              <w:bottom w:val="single" w:sz="8" w:space="0" w:color="000000"/>
              <w:right w:val="single" w:sz="8" w:space="0" w:color="000000"/>
            </w:tcBorders>
          </w:tcPr>
          <w:p w14:paraId="6C303A52" w14:textId="77777777" w:rsidR="00D26CB6" w:rsidRDefault="00024304">
            <w:pPr>
              <w:spacing w:after="0" w:line="259" w:lineRule="auto"/>
              <w:ind w:left="0" w:right="62" w:firstLine="0"/>
              <w:jc w:val="center"/>
            </w:pPr>
            <w:r>
              <w:t>300</w:t>
            </w:r>
          </w:p>
        </w:tc>
        <w:tc>
          <w:tcPr>
            <w:tcW w:w="1985" w:type="dxa"/>
            <w:tcBorders>
              <w:top w:val="single" w:sz="8" w:space="0" w:color="000000"/>
              <w:left w:val="single" w:sz="8" w:space="0" w:color="000000"/>
              <w:bottom w:val="single" w:sz="8" w:space="0" w:color="000000"/>
              <w:right w:val="single" w:sz="8" w:space="0" w:color="000000"/>
            </w:tcBorders>
          </w:tcPr>
          <w:p w14:paraId="113A3EC6" w14:textId="77777777" w:rsidR="00D26CB6" w:rsidRDefault="00024304">
            <w:pPr>
              <w:spacing w:after="0" w:line="259" w:lineRule="auto"/>
              <w:ind w:left="0" w:right="62" w:firstLine="0"/>
              <w:jc w:val="center"/>
            </w:pPr>
            <w:r>
              <w:t>180</w:t>
            </w:r>
          </w:p>
        </w:tc>
        <w:tc>
          <w:tcPr>
            <w:tcW w:w="1462" w:type="dxa"/>
            <w:tcBorders>
              <w:top w:val="single" w:sz="8" w:space="0" w:color="000000"/>
              <w:left w:val="single" w:sz="8" w:space="0" w:color="000000"/>
              <w:bottom w:val="single" w:sz="8" w:space="0" w:color="000000"/>
              <w:right w:val="single" w:sz="8" w:space="0" w:color="000000"/>
            </w:tcBorders>
          </w:tcPr>
          <w:p w14:paraId="0286E376" w14:textId="77777777" w:rsidR="00D26CB6" w:rsidRDefault="00024304">
            <w:pPr>
              <w:spacing w:after="0" w:line="259" w:lineRule="auto"/>
              <w:ind w:left="0" w:right="61" w:firstLine="0"/>
              <w:jc w:val="center"/>
            </w:pPr>
            <w:r>
              <w:t>IP67</w:t>
            </w:r>
          </w:p>
        </w:tc>
      </w:tr>
      <w:tr w:rsidR="00D26CB6" w14:paraId="0F10A7FB"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668DB260" w14:textId="77777777" w:rsidR="00D26CB6" w:rsidRDefault="00024304">
            <w:pPr>
              <w:spacing w:after="0" w:line="259" w:lineRule="auto"/>
              <w:ind w:left="0" w:right="61" w:firstLine="0"/>
              <w:jc w:val="center"/>
            </w:pPr>
            <w:r>
              <w:t>EC-C1200-450-L+DC400</w:t>
            </w:r>
          </w:p>
        </w:tc>
        <w:tc>
          <w:tcPr>
            <w:tcW w:w="2126" w:type="dxa"/>
            <w:tcBorders>
              <w:top w:val="single" w:sz="8" w:space="0" w:color="000000"/>
              <w:left w:val="single" w:sz="8" w:space="0" w:color="000000"/>
              <w:bottom w:val="single" w:sz="8" w:space="0" w:color="000000"/>
              <w:right w:val="single" w:sz="8" w:space="0" w:color="000000"/>
            </w:tcBorders>
          </w:tcPr>
          <w:p w14:paraId="6500E85A" w14:textId="77777777" w:rsidR="00D26CB6" w:rsidRDefault="00024304">
            <w:pPr>
              <w:spacing w:after="0" w:line="259" w:lineRule="auto"/>
              <w:ind w:left="0" w:right="62" w:firstLine="0"/>
              <w:jc w:val="center"/>
            </w:pPr>
            <w:r>
              <w:t>400</w:t>
            </w:r>
          </w:p>
        </w:tc>
        <w:tc>
          <w:tcPr>
            <w:tcW w:w="1985" w:type="dxa"/>
            <w:tcBorders>
              <w:top w:val="single" w:sz="8" w:space="0" w:color="000000"/>
              <w:left w:val="single" w:sz="8" w:space="0" w:color="000000"/>
              <w:bottom w:val="single" w:sz="8" w:space="0" w:color="000000"/>
              <w:right w:val="single" w:sz="8" w:space="0" w:color="000000"/>
            </w:tcBorders>
          </w:tcPr>
          <w:p w14:paraId="6EDEAD4B" w14:textId="77777777" w:rsidR="00D26CB6" w:rsidRDefault="00024304">
            <w:pPr>
              <w:spacing w:after="0" w:line="259" w:lineRule="auto"/>
              <w:ind w:left="0" w:right="62" w:firstLine="0"/>
              <w:jc w:val="center"/>
            </w:pPr>
            <w:r>
              <w:t>240</w:t>
            </w:r>
          </w:p>
        </w:tc>
        <w:tc>
          <w:tcPr>
            <w:tcW w:w="1462" w:type="dxa"/>
            <w:tcBorders>
              <w:top w:val="single" w:sz="8" w:space="0" w:color="000000"/>
              <w:left w:val="single" w:sz="8" w:space="0" w:color="000000"/>
              <w:bottom w:val="single" w:sz="8" w:space="0" w:color="000000"/>
              <w:right w:val="single" w:sz="8" w:space="0" w:color="000000"/>
            </w:tcBorders>
          </w:tcPr>
          <w:p w14:paraId="6FAB05F6" w14:textId="77777777" w:rsidR="00D26CB6" w:rsidRDefault="00024304">
            <w:pPr>
              <w:spacing w:after="0" w:line="259" w:lineRule="auto"/>
              <w:ind w:left="0" w:right="61" w:firstLine="0"/>
              <w:jc w:val="center"/>
            </w:pPr>
            <w:r>
              <w:t>IP67</w:t>
            </w:r>
          </w:p>
        </w:tc>
      </w:tr>
      <w:tr w:rsidR="00D26CB6" w14:paraId="6CB6A1C5"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0D08F42C" w14:textId="77777777" w:rsidR="00D26CB6" w:rsidRDefault="00024304">
            <w:pPr>
              <w:spacing w:after="0" w:line="259" w:lineRule="auto"/>
              <w:ind w:left="0" w:right="62" w:firstLine="0"/>
              <w:jc w:val="center"/>
            </w:pPr>
            <w:r>
              <w:t>EC-C1200-450-L + MC/AFE/UG70</w:t>
            </w:r>
          </w:p>
        </w:tc>
        <w:tc>
          <w:tcPr>
            <w:tcW w:w="2126" w:type="dxa"/>
            <w:tcBorders>
              <w:top w:val="single" w:sz="8" w:space="0" w:color="000000"/>
              <w:left w:val="single" w:sz="8" w:space="0" w:color="000000"/>
              <w:bottom w:val="single" w:sz="8" w:space="0" w:color="000000"/>
              <w:right w:val="single" w:sz="8" w:space="0" w:color="000000"/>
            </w:tcBorders>
          </w:tcPr>
          <w:p w14:paraId="2B8BE100" w14:textId="77777777" w:rsidR="00D26CB6" w:rsidRDefault="00024304">
            <w:pPr>
              <w:spacing w:after="0" w:line="259" w:lineRule="auto"/>
              <w:ind w:left="0" w:right="61" w:firstLine="0"/>
              <w:jc w:val="center"/>
            </w:pPr>
            <w:r>
              <w:t>70</w:t>
            </w:r>
          </w:p>
        </w:tc>
        <w:tc>
          <w:tcPr>
            <w:tcW w:w="1985" w:type="dxa"/>
            <w:tcBorders>
              <w:top w:val="single" w:sz="8" w:space="0" w:color="000000"/>
              <w:left w:val="single" w:sz="8" w:space="0" w:color="000000"/>
              <w:bottom w:val="single" w:sz="8" w:space="0" w:color="000000"/>
              <w:right w:val="single" w:sz="8" w:space="0" w:color="000000"/>
            </w:tcBorders>
          </w:tcPr>
          <w:p w14:paraId="30438C80" w14:textId="77777777" w:rsidR="00D26CB6" w:rsidRDefault="00024304">
            <w:pPr>
              <w:spacing w:after="0" w:line="259" w:lineRule="auto"/>
              <w:ind w:left="0" w:right="61" w:firstLine="0"/>
              <w:jc w:val="center"/>
            </w:pPr>
            <w:r>
              <w:t>50</w:t>
            </w:r>
          </w:p>
        </w:tc>
        <w:tc>
          <w:tcPr>
            <w:tcW w:w="1462" w:type="dxa"/>
            <w:tcBorders>
              <w:top w:val="single" w:sz="8" w:space="0" w:color="000000"/>
              <w:left w:val="single" w:sz="8" w:space="0" w:color="000000"/>
              <w:bottom w:val="single" w:sz="8" w:space="0" w:color="000000"/>
              <w:right w:val="single" w:sz="8" w:space="0" w:color="000000"/>
            </w:tcBorders>
          </w:tcPr>
          <w:p w14:paraId="2A71D9A0" w14:textId="77777777" w:rsidR="00D26CB6" w:rsidRDefault="00024304">
            <w:pPr>
              <w:spacing w:after="0" w:line="259" w:lineRule="auto"/>
              <w:ind w:left="0" w:right="61" w:firstLine="0"/>
              <w:jc w:val="center"/>
            </w:pPr>
            <w:r>
              <w:t>IP67</w:t>
            </w:r>
          </w:p>
        </w:tc>
      </w:tr>
      <w:tr w:rsidR="00D26CB6" w14:paraId="15AD4F10"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3568E9D2" w14:textId="77777777" w:rsidR="00D26CB6" w:rsidRDefault="00024304">
            <w:pPr>
              <w:spacing w:after="0" w:line="259" w:lineRule="auto"/>
              <w:ind w:left="112" w:firstLine="0"/>
            </w:pPr>
            <w:r>
              <w:t>EC-C1200-450-L + MC/AFE/UG120</w:t>
            </w:r>
          </w:p>
        </w:tc>
        <w:tc>
          <w:tcPr>
            <w:tcW w:w="2126" w:type="dxa"/>
            <w:tcBorders>
              <w:top w:val="single" w:sz="8" w:space="0" w:color="000000"/>
              <w:left w:val="single" w:sz="8" w:space="0" w:color="000000"/>
              <w:bottom w:val="single" w:sz="8" w:space="0" w:color="000000"/>
              <w:right w:val="single" w:sz="8" w:space="0" w:color="000000"/>
            </w:tcBorders>
          </w:tcPr>
          <w:p w14:paraId="14DEDC75" w14:textId="77777777" w:rsidR="00D26CB6" w:rsidRDefault="00024304">
            <w:pPr>
              <w:spacing w:after="0" w:line="259" w:lineRule="auto"/>
              <w:ind w:left="0" w:right="62" w:firstLine="0"/>
              <w:jc w:val="center"/>
            </w:pPr>
            <w:r>
              <w:t>120</w:t>
            </w:r>
          </w:p>
        </w:tc>
        <w:tc>
          <w:tcPr>
            <w:tcW w:w="1985" w:type="dxa"/>
            <w:tcBorders>
              <w:top w:val="single" w:sz="8" w:space="0" w:color="000000"/>
              <w:left w:val="single" w:sz="8" w:space="0" w:color="000000"/>
              <w:bottom w:val="single" w:sz="8" w:space="0" w:color="000000"/>
              <w:right w:val="single" w:sz="8" w:space="0" w:color="000000"/>
            </w:tcBorders>
          </w:tcPr>
          <w:p w14:paraId="44BC2CB3" w14:textId="77777777" w:rsidR="00D26CB6" w:rsidRDefault="00024304">
            <w:pPr>
              <w:spacing w:after="0" w:line="259" w:lineRule="auto"/>
              <w:ind w:left="0" w:right="62" w:firstLine="0"/>
              <w:jc w:val="center"/>
            </w:pPr>
            <w:r>
              <w:t>100</w:t>
            </w:r>
          </w:p>
        </w:tc>
        <w:tc>
          <w:tcPr>
            <w:tcW w:w="1462" w:type="dxa"/>
            <w:tcBorders>
              <w:top w:val="single" w:sz="8" w:space="0" w:color="000000"/>
              <w:left w:val="single" w:sz="8" w:space="0" w:color="000000"/>
              <w:bottom w:val="single" w:sz="8" w:space="0" w:color="000000"/>
              <w:right w:val="single" w:sz="8" w:space="0" w:color="000000"/>
            </w:tcBorders>
          </w:tcPr>
          <w:p w14:paraId="020BB1B6" w14:textId="77777777" w:rsidR="00D26CB6" w:rsidRDefault="00024304">
            <w:pPr>
              <w:spacing w:after="0" w:line="259" w:lineRule="auto"/>
              <w:ind w:left="0" w:right="61" w:firstLine="0"/>
              <w:jc w:val="center"/>
            </w:pPr>
            <w:r>
              <w:t>IP67</w:t>
            </w:r>
          </w:p>
        </w:tc>
      </w:tr>
      <w:tr w:rsidR="00D26CB6" w14:paraId="2B95A667"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34BED848" w14:textId="77777777" w:rsidR="00D26CB6" w:rsidRDefault="00024304">
            <w:pPr>
              <w:spacing w:after="0" w:line="259" w:lineRule="auto"/>
              <w:ind w:left="112" w:firstLine="0"/>
            </w:pPr>
            <w:r>
              <w:t>EC-C1200-450-L + MC/AFE/UG180</w:t>
            </w:r>
          </w:p>
        </w:tc>
        <w:tc>
          <w:tcPr>
            <w:tcW w:w="2126" w:type="dxa"/>
            <w:tcBorders>
              <w:top w:val="single" w:sz="8" w:space="0" w:color="000000"/>
              <w:left w:val="single" w:sz="8" w:space="0" w:color="000000"/>
              <w:bottom w:val="single" w:sz="8" w:space="0" w:color="000000"/>
              <w:right w:val="single" w:sz="8" w:space="0" w:color="000000"/>
            </w:tcBorders>
          </w:tcPr>
          <w:p w14:paraId="187C06DE" w14:textId="77777777" w:rsidR="00D26CB6" w:rsidRDefault="00024304">
            <w:pPr>
              <w:spacing w:after="0" w:line="259" w:lineRule="auto"/>
              <w:ind w:left="0" w:right="62" w:firstLine="0"/>
              <w:jc w:val="center"/>
            </w:pPr>
            <w:r>
              <w:t>180</w:t>
            </w:r>
          </w:p>
        </w:tc>
        <w:tc>
          <w:tcPr>
            <w:tcW w:w="1985" w:type="dxa"/>
            <w:tcBorders>
              <w:top w:val="single" w:sz="8" w:space="0" w:color="000000"/>
              <w:left w:val="single" w:sz="8" w:space="0" w:color="000000"/>
              <w:bottom w:val="single" w:sz="8" w:space="0" w:color="000000"/>
              <w:right w:val="single" w:sz="8" w:space="0" w:color="000000"/>
            </w:tcBorders>
          </w:tcPr>
          <w:p w14:paraId="69203BC7" w14:textId="77777777" w:rsidR="00D26CB6" w:rsidRDefault="00024304">
            <w:pPr>
              <w:spacing w:after="0" w:line="259" w:lineRule="auto"/>
              <w:ind w:left="0" w:right="62" w:firstLine="0"/>
              <w:jc w:val="center"/>
            </w:pPr>
            <w:r>
              <w:t>150</w:t>
            </w:r>
          </w:p>
        </w:tc>
        <w:tc>
          <w:tcPr>
            <w:tcW w:w="1462" w:type="dxa"/>
            <w:tcBorders>
              <w:top w:val="single" w:sz="8" w:space="0" w:color="000000"/>
              <w:left w:val="single" w:sz="8" w:space="0" w:color="000000"/>
              <w:bottom w:val="single" w:sz="8" w:space="0" w:color="000000"/>
              <w:right w:val="single" w:sz="8" w:space="0" w:color="000000"/>
            </w:tcBorders>
          </w:tcPr>
          <w:p w14:paraId="14A225ED" w14:textId="77777777" w:rsidR="00D26CB6" w:rsidRDefault="00024304">
            <w:pPr>
              <w:spacing w:after="0" w:line="259" w:lineRule="auto"/>
              <w:ind w:left="0" w:right="61" w:firstLine="0"/>
              <w:jc w:val="center"/>
            </w:pPr>
            <w:r>
              <w:t>IP67</w:t>
            </w:r>
          </w:p>
        </w:tc>
      </w:tr>
      <w:tr w:rsidR="00D26CB6" w14:paraId="520964CF"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271D84D4" w14:textId="77777777" w:rsidR="00D26CB6" w:rsidRDefault="00024304">
            <w:pPr>
              <w:spacing w:after="0" w:line="259" w:lineRule="auto"/>
              <w:ind w:left="112" w:firstLine="0"/>
            </w:pPr>
            <w:r>
              <w:t>EC-C1200-450-L + MC/AFE/UG240</w:t>
            </w:r>
          </w:p>
        </w:tc>
        <w:tc>
          <w:tcPr>
            <w:tcW w:w="2126" w:type="dxa"/>
            <w:tcBorders>
              <w:top w:val="single" w:sz="8" w:space="0" w:color="000000"/>
              <w:left w:val="single" w:sz="8" w:space="0" w:color="000000"/>
              <w:bottom w:val="single" w:sz="8" w:space="0" w:color="000000"/>
              <w:right w:val="single" w:sz="8" w:space="0" w:color="000000"/>
            </w:tcBorders>
          </w:tcPr>
          <w:p w14:paraId="327D7077" w14:textId="77777777" w:rsidR="00D26CB6" w:rsidRDefault="00024304">
            <w:pPr>
              <w:spacing w:after="0" w:line="259" w:lineRule="auto"/>
              <w:ind w:left="0" w:right="62" w:firstLine="0"/>
              <w:jc w:val="center"/>
            </w:pPr>
            <w:r>
              <w:t>240</w:t>
            </w:r>
          </w:p>
        </w:tc>
        <w:tc>
          <w:tcPr>
            <w:tcW w:w="1985" w:type="dxa"/>
            <w:tcBorders>
              <w:top w:val="single" w:sz="8" w:space="0" w:color="000000"/>
              <w:left w:val="single" w:sz="8" w:space="0" w:color="000000"/>
              <w:bottom w:val="single" w:sz="8" w:space="0" w:color="000000"/>
              <w:right w:val="single" w:sz="8" w:space="0" w:color="000000"/>
            </w:tcBorders>
          </w:tcPr>
          <w:p w14:paraId="11504898" w14:textId="77777777" w:rsidR="00D26CB6" w:rsidRDefault="00024304">
            <w:pPr>
              <w:spacing w:after="0" w:line="259" w:lineRule="auto"/>
              <w:ind w:left="0" w:right="62" w:firstLine="0"/>
              <w:jc w:val="center"/>
            </w:pPr>
            <w:r>
              <w:t>200</w:t>
            </w:r>
          </w:p>
        </w:tc>
        <w:tc>
          <w:tcPr>
            <w:tcW w:w="1462" w:type="dxa"/>
            <w:tcBorders>
              <w:top w:val="single" w:sz="8" w:space="0" w:color="000000"/>
              <w:left w:val="single" w:sz="8" w:space="0" w:color="000000"/>
              <w:bottom w:val="single" w:sz="8" w:space="0" w:color="000000"/>
              <w:right w:val="single" w:sz="8" w:space="0" w:color="000000"/>
            </w:tcBorders>
          </w:tcPr>
          <w:p w14:paraId="4FFDAE02" w14:textId="77777777" w:rsidR="00D26CB6" w:rsidRDefault="00024304">
            <w:pPr>
              <w:spacing w:after="0" w:line="259" w:lineRule="auto"/>
              <w:ind w:left="0" w:right="61" w:firstLine="0"/>
              <w:jc w:val="center"/>
            </w:pPr>
            <w:r>
              <w:t>IP67</w:t>
            </w:r>
          </w:p>
        </w:tc>
      </w:tr>
      <w:tr w:rsidR="00D26CB6" w14:paraId="0785A2B2"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4D6D2A1F" w14:textId="77777777" w:rsidR="00D26CB6" w:rsidRDefault="00024304">
            <w:pPr>
              <w:spacing w:after="0" w:line="259" w:lineRule="auto"/>
              <w:ind w:left="112" w:firstLine="0"/>
            </w:pPr>
            <w:r>
              <w:t>EC-C1200-450-L + MC/AFE/UG300</w:t>
            </w:r>
          </w:p>
        </w:tc>
        <w:tc>
          <w:tcPr>
            <w:tcW w:w="2126" w:type="dxa"/>
            <w:tcBorders>
              <w:top w:val="single" w:sz="8" w:space="0" w:color="000000"/>
              <w:left w:val="single" w:sz="8" w:space="0" w:color="000000"/>
              <w:bottom w:val="single" w:sz="8" w:space="0" w:color="000000"/>
              <w:right w:val="single" w:sz="8" w:space="0" w:color="000000"/>
            </w:tcBorders>
          </w:tcPr>
          <w:p w14:paraId="6FF5C7B1" w14:textId="77777777" w:rsidR="00D26CB6" w:rsidRDefault="00024304">
            <w:pPr>
              <w:spacing w:after="0" w:line="259" w:lineRule="auto"/>
              <w:ind w:left="0" w:right="62" w:firstLine="0"/>
              <w:jc w:val="center"/>
            </w:pPr>
            <w:r>
              <w:t>300</w:t>
            </w:r>
          </w:p>
        </w:tc>
        <w:tc>
          <w:tcPr>
            <w:tcW w:w="1985" w:type="dxa"/>
            <w:tcBorders>
              <w:top w:val="single" w:sz="8" w:space="0" w:color="000000"/>
              <w:left w:val="single" w:sz="8" w:space="0" w:color="000000"/>
              <w:bottom w:val="single" w:sz="8" w:space="0" w:color="000000"/>
              <w:right w:val="single" w:sz="8" w:space="0" w:color="000000"/>
            </w:tcBorders>
          </w:tcPr>
          <w:p w14:paraId="42FAC8BD" w14:textId="77777777" w:rsidR="00D26CB6" w:rsidRDefault="00024304">
            <w:pPr>
              <w:spacing w:after="0" w:line="259" w:lineRule="auto"/>
              <w:ind w:left="0" w:right="62" w:firstLine="0"/>
              <w:jc w:val="center"/>
            </w:pPr>
            <w:r>
              <w:t>250</w:t>
            </w:r>
          </w:p>
        </w:tc>
        <w:tc>
          <w:tcPr>
            <w:tcW w:w="1462" w:type="dxa"/>
            <w:tcBorders>
              <w:top w:val="single" w:sz="8" w:space="0" w:color="000000"/>
              <w:left w:val="single" w:sz="8" w:space="0" w:color="000000"/>
              <w:bottom w:val="single" w:sz="8" w:space="0" w:color="000000"/>
              <w:right w:val="single" w:sz="8" w:space="0" w:color="000000"/>
            </w:tcBorders>
          </w:tcPr>
          <w:p w14:paraId="29F3C2D1" w14:textId="77777777" w:rsidR="00D26CB6" w:rsidRDefault="00024304">
            <w:pPr>
              <w:spacing w:after="0" w:line="259" w:lineRule="auto"/>
              <w:ind w:left="0" w:right="61" w:firstLine="0"/>
              <w:jc w:val="center"/>
            </w:pPr>
            <w:r>
              <w:t>IP67</w:t>
            </w:r>
          </w:p>
        </w:tc>
      </w:tr>
      <w:tr w:rsidR="00D26CB6" w14:paraId="50A9A44B" w14:textId="77777777">
        <w:trPr>
          <w:trHeight w:val="255"/>
        </w:trPr>
        <w:tc>
          <w:tcPr>
            <w:tcW w:w="3474" w:type="dxa"/>
            <w:tcBorders>
              <w:top w:val="single" w:sz="8" w:space="0" w:color="000000"/>
              <w:left w:val="single" w:sz="8" w:space="0" w:color="000000"/>
              <w:bottom w:val="single" w:sz="8" w:space="0" w:color="000000"/>
              <w:right w:val="single" w:sz="8" w:space="0" w:color="000000"/>
            </w:tcBorders>
          </w:tcPr>
          <w:p w14:paraId="2CBF472E" w14:textId="77777777" w:rsidR="00D26CB6" w:rsidRDefault="00024304">
            <w:pPr>
              <w:spacing w:after="0" w:line="259" w:lineRule="auto"/>
              <w:ind w:left="112" w:firstLine="0"/>
            </w:pPr>
            <w:r>
              <w:t>EC-C1200-450-L + MC/AFE/UG350</w:t>
            </w:r>
          </w:p>
        </w:tc>
        <w:tc>
          <w:tcPr>
            <w:tcW w:w="2126" w:type="dxa"/>
            <w:tcBorders>
              <w:top w:val="single" w:sz="8" w:space="0" w:color="000000"/>
              <w:left w:val="single" w:sz="8" w:space="0" w:color="000000"/>
              <w:bottom w:val="single" w:sz="8" w:space="0" w:color="000000"/>
              <w:right w:val="single" w:sz="8" w:space="0" w:color="000000"/>
            </w:tcBorders>
          </w:tcPr>
          <w:p w14:paraId="411A723F" w14:textId="77777777" w:rsidR="00D26CB6" w:rsidRDefault="00024304">
            <w:pPr>
              <w:spacing w:after="0" w:line="259" w:lineRule="auto"/>
              <w:ind w:left="0" w:right="62" w:firstLine="0"/>
              <w:jc w:val="center"/>
            </w:pPr>
            <w:r>
              <w:t>350</w:t>
            </w:r>
          </w:p>
        </w:tc>
        <w:tc>
          <w:tcPr>
            <w:tcW w:w="1985" w:type="dxa"/>
            <w:tcBorders>
              <w:top w:val="single" w:sz="8" w:space="0" w:color="000000"/>
              <w:left w:val="single" w:sz="8" w:space="0" w:color="000000"/>
              <w:bottom w:val="single" w:sz="8" w:space="0" w:color="000000"/>
              <w:right w:val="single" w:sz="8" w:space="0" w:color="000000"/>
            </w:tcBorders>
          </w:tcPr>
          <w:p w14:paraId="2E9DC01E" w14:textId="77777777" w:rsidR="00D26CB6" w:rsidRDefault="00024304">
            <w:pPr>
              <w:spacing w:after="0" w:line="259" w:lineRule="auto"/>
              <w:ind w:left="0" w:right="62" w:firstLine="0"/>
              <w:jc w:val="center"/>
            </w:pPr>
            <w:r>
              <w:t>300</w:t>
            </w:r>
          </w:p>
        </w:tc>
        <w:tc>
          <w:tcPr>
            <w:tcW w:w="1462" w:type="dxa"/>
            <w:tcBorders>
              <w:top w:val="single" w:sz="8" w:space="0" w:color="000000"/>
              <w:left w:val="single" w:sz="8" w:space="0" w:color="000000"/>
              <w:bottom w:val="single" w:sz="8" w:space="0" w:color="000000"/>
              <w:right w:val="single" w:sz="8" w:space="0" w:color="000000"/>
            </w:tcBorders>
          </w:tcPr>
          <w:p w14:paraId="74E00195" w14:textId="77777777" w:rsidR="00D26CB6" w:rsidRDefault="00024304">
            <w:pPr>
              <w:spacing w:after="0" w:line="259" w:lineRule="auto"/>
              <w:ind w:left="0" w:right="61" w:firstLine="0"/>
              <w:jc w:val="center"/>
            </w:pPr>
            <w:r>
              <w:t>IP67</w:t>
            </w:r>
          </w:p>
        </w:tc>
      </w:tr>
    </w:tbl>
    <w:p w14:paraId="1710B222" w14:textId="77777777" w:rsidR="00D26CB6" w:rsidRPr="00DA7A01" w:rsidRDefault="00024304">
      <w:pPr>
        <w:spacing w:after="324"/>
        <w:ind w:left="-5" w:right="3857"/>
        <w:rPr>
          <w:szCs w:val="18"/>
        </w:rPr>
      </w:pPr>
      <w:r w:rsidRPr="00DA7A01">
        <w:rPr>
          <w:szCs w:val="18"/>
        </w:rPr>
        <w:t>*-ADC – DC parinktis ir Arms  – MC/AFE/UG parinktys **- [kW] – DC parinktims, [kVA] – MC/AFE/UG parinktims</w:t>
      </w:r>
    </w:p>
    <w:p w14:paraId="768E7081" w14:textId="77777777" w:rsidR="00D26CB6" w:rsidRDefault="00024304">
      <w:pPr>
        <w:pStyle w:val="Antrat3"/>
        <w:ind w:left="-5"/>
      </w:pPr>
      <w:r>
        <w:t>Taikymas / apribojimas</w:t>
      </w:r>
    </w:p>
    <w:p w14:paraId="517F00DE" w14:textId="77777777" w:rsidR="00D26CB6" w:rsidRDefault="00024304" w:rsidP="00601AE2">
      <w:pPr>
        <w:tabs>
          <w:tab w:val="center" w:pos="4940"/>
        </w:tabs>
        <w:spacing w:after="0" w:line="259" w:lineRule="auto"/>
        <w:ind w:left="0" w:firstLine="0"/>
      </w:pPr>
      <w:r>
        <w:t>Maitinimo įtampos diapazonas:</w:t>
      </w:r>
      <w:r>
        <w:tab/>
        <w:t>DC jungtis: 0 – 850V DC;</w:t>
      </w:r>
    </w:p>
    <w:p w14:paraId="1051362B" w14:textId="3F6E8EBA" w:rsidR="00D26CB6" w:rsidRDefault="00024304" w:rsidP="00601AE2">
      <w:pPr>
        <w:spacing w:after="0" w:line="259" w:lineRule="auto"/>
        <w:ind w:left="0" w:firstLine="0"/>
      </w:pPr>
      <w:r>
        <w:t>Kintamosios srovės jungtis:</w:t>
      </w:r>
      <w:r w:rsidR="00601AE2">
        <w:t xml:space="preserve">                   </w:t>
      </w:r>
      <w:r>
        <w:t xml:space="preserve"> 0 - 560V AC. </w:t>
      </w:r>
    </w:p>
    <w:p w14:paraId="1697CA38" w14:textId="3074C340" w:rsidR="00D26CB6" w:rsidRDefault="00024304" w:rsidP="00601AE2">
      <w:pPr>
        <w:tabs>
          <w:tab w:val="center" w:pos="4096"/>
        </w:tabs>
        <w:spacing w:after="0" w:line="259" w:lineRule="auto"/>
        <w:ind w:left="0" w:firstLine="0"/>
      </w:pPr>
      <w:r>
        <w:t>Išėjimo dažnis:</w:t>
      </w:r>
      <w:r>
        <w:tab/>
      </w:r>
      <w:r w:rsidR="00601AE2">
        <w:t xml:space="preserve">      </w:t>
      </w:r>
      <w:r>
        <w:t xml:space="preserve">0 – 580 Hz </w:t>
      </w:r>
    </w:p>
    <w:p w14:paraId="58357B77" w14:textId="1A819DC4" w:rsidR="00D26CB6" w:rsidRDefault="00024304" w:rsidP="00601AE2">
      <w:pPr>
        <w:tabs>
          <w:tab w:val="center" w:pos="4023"/>
        </w:tabs>
        <w:spacing w:after="0" w:line="259" w:lineRule="auto"/>
        <w:ind w:left="0" w:firstLine="0"/>
      </w:pPr>
      <w:r>
        <w:t>Temperatūros diapazonas veikiant:</w:t>
      </w:r>
      <w:r>
        <w:tab/>
      </w:r>
      <w:r w:rsidR="00601AE2">
        <w:t xml:space="preserve">       </w:t>
      </w:r>
      <w:r>
        <w:t xml:space="preserve">0 – 45 </w:t>
      </w:r>
      <w:r>
        <w:rPr>
          <w:rFonts w:ascii="Segoe UI Symbol" w:eastAsia="Segoe UI Symbol" w:hAnsi="Segoe UI Symbol" w:cs="Segoe UI Symbol"/>
        </w:rPr>
        <w:t xml:space="preserve">C  </w:t>
      </w:r>
    </w:p>
    <w:p w14:paraId="16CE7C1E" w14:textId="2D5EE58C" w:rsidR="00D26CB6" w:rsidRDefault="00024304" w:rsidP="00601AE2">
      <w:pPr>
        <w:tabs>
          <w:tab w:val="center" w:pos="3662"/>
        </w:tabs>
        <w:spacing w:after="0" w:line="259" w:lineRule="auto"/>
        <w:ind w:left="0" w:firstLine="0"/>
      </w:pPr>
      <w:r>
        <w:t xml:space="preserve">Temperatūros klasė: </w:t>
      </w:r>
      <w:r>
        <w:tab/>
      </w:r>
      <w:r w:rsidR="00601AE2">
        <w:t xml:space="preserve">      </w:t>
      </w:r>
      <w:r>
        <w:t>A</w:t>
      </w:r>
    </w:p>
    <w:p w14:paraId="0A7C565B" w14:textId="404F0134" w:rsidR="00D26CB6" w:rsidRDefault="00024304" w:rsidP="00601AE2">
      <w:pPr>
        <w:tabs>
          <w:tab w:val="center" w:pos="3662"/>
        </w:tabs>
        <w:spacing w:after="0" w:line="259" w:lineRule="auto"/>
        <w:ind w:left="0" w:firstLine="0"/>
      </w:pPr>
      <w:r>
        <w:t>Vibracijos klasė:</w:t>
      </w:r>
      <w:r>
        <w:tab/>
      </w:r>
      <w:r w:rsidR="00601AE2">
        <w:t xml:space="preserve">      </w:t>
      </w:r>
      <w:r>
        <w:t>B</w:t>
      </w:r>
    </w:p>
    <w:p w14:paraId="5F099129" w14:textId="199B4B87" w:rsidR="00D26CB6" w:rsidRDefault="00024304" w:rsidP="00601AE2">
      <w:pPr>
        <w:tabs>
          <w:tab w:val="center" w:pos="3662"/>
        </w:tabs>
        <w:spacing w:after="0" w:line="259" w:lineRule="auto"/>
        <w:ind w:left="0" w:firstLine="0"/>
      </w:pPr>
      <w:r>
        <w:t>Drėgmės klasė:</w:t>
      </w:r>
      <w:r>
        <w:tab/>
      </w:r>
      <w:r w:rsidR="00601AE2">
        <w:t xml:space="preserve">      </w:t>
      </w:r>
      <w:r>
        <w:t>B</w:t>
      </w:r>
    </w:p>
    <w:p w14:paraId="0D12C344" w14:textId="5D9C20D1" w:rsidR="00D26CB6" w:rsidRDefault="00024304" w:rsidP="00601AE2">
      <w:pPr>
        <w:tabs>
          <w:tab w:val="center" w:pos="4361"/>
        </w:tabs>
        <w:spacing w:after="0" w:line="259" w:lineRule="auto"/>
        <w:ind w:left="0" w:firstLine="0"/>
      </w:pPr>
      <w:r>
        <w:t>EMS klasė:</w:t>
      </w:r>
      <w:r>
        <w:tab/>
      </w:r>
      <w:r w:rsidR="00601AE2">
        <w:t xml:space="preserve">     </w:t>
      </w:r>
      <w:r>
        <w:t xml:space="preserve">DNVGL-CG-0339 </w:t>
      </w:r>
    </w:p>
    <w:p w14:paraId="23D9B45D" w14:textId="00528277" w:rsidR="00D26CB6" w:rsidRDefault="00601AE2" w:rsidP="00601AE2">
      <w:pPr>
        <w:spacing w:after="0" w:line="259" w:lineRule="auto"/>
        <w:ind w:left="0" w:firstLine="0"/>
      </w:pPr>
      <w:r>
        <w:t xml:space="preserve">                                                            </w:t>
      </w:r>
      <w:r w:rsidR="00024304">
        <w:t>Naudoti EMS A klasės vietose</w:t>
      </w:r>
    </w:p>
    <w:p w14:paraId="71E91126" w14:textId="77777777" w:rsidR="00D26CB6" w:rsidRDefault="00024304" w:rsidP="00B710D5">
      <w:pPr>
        <w:numPr>
          <w:ilvl w:val="0"/>
          <w:numId w:val="2"/>
        </w:numPr>
        <w:ind w:hanging="284"/>
        <w:jc w:val="both"/>
      </w:pPr>
      <w:r>
        <w:t>+ DC parinkčiai reikalingas išorinis E-LTS1200-410 induktoriaus blokas, naudojamas energijai perduoti tarp dviejų skirtingų įtampos lygių.</w:t>
      </w:r>
    </w:p>
    <w:p w14:paraId="1543D5F2" w14:textId="77777777" w:rsidR="00D26CB6" w:rsidRDefault="00024304" w:rsidP="00B710D5">
      <w:pPr>
        <w:numPr>
          <w:ilvl w:val="0"/>
          <w:numId w:val="2"/>
        </w:numPr>
        <w:ind w:hanging="284"/>
        <w:jc w:val="both"/>
      </w:pPr>
      <w:r>
        <w:t>+AFE/+UG parinktims reikalingas išorinis LCL filtro blokas arba transformatorius su integruotu LC filtru.</w:t>
      </w:r>
    </w:p>
    <w:p w14:paraId="66735132" w14:textId="77777777" w:rsidR="00D26CB6" w:rsidRDefault="00024304" w:rsidP="00B710D5">
      <w:pPr>
        <w:numPr>
          <w:ilvl w:val="0"/>
          <w:numId w:val="2"/>
        </w:numPr>
        <w:ind w:hanging="284"/>
        <w:jc w:val="both"/>
      </w:pPr>
      <w:r>
        <w:t>Konverterio skysčio aušinimo sistemos nuotėkio aptikimas turėtų būti numatytas laive pradedant eksploatuoti.</w:t>
      </w:r>
    </w:p>
    <w:p w14:paraId="70FED26A" w14:textId="77777777" w:rsidR="00D26CB6" w:rsidRDefault="00024304" w:rsidP="00B710D5">
      <w:pPr>
        <w:numPr>
          <w:ilvl w:val="0"/>
          <w:numId w:val="2"/>
        </w:numPr>
        <w:spacing w:after="208"/>
        <w:ind w:hanging="284"/>
        <w:jc w:val="both"/>
      </w:pPr>
      <w:r>
        <w:t>Keitikliai gali nuolat tiekti 750A didžiausią gedimo srovę 1 ms, 350A gedimo srovę.</w:t>
      </w:r>
    </w:p>
    <w:p w14:paraId="7ADB11E2" w14:textId="77777777" w:rsidR="00D26CB6" w:rsidRDefault="00024304">
      <w:pPr>
        <w:pStyle w:val="Antrat4"/>
      </w:pPr>
      <w:r>
        <w:t>Produkto sertifikatas</w:t>
      </w:r>
    </w:p>
    <w:p w14:paraId="414A022A" w14:textId="77777777" w:rsidR="00D26CB6" w:rsidRDefault="00024304" w:rsidP="00B710D5">
      <w:pPr>
        <w:spacing w:after="261"/>
        <w:ind w:left="-5"/>
        <w:jc w:val="both"/>
      </w:pPr>
      <w:r>
        <w:t xml:space="preserve">Dažnio keitikliai, kurių vardinė galia yra lygi arba didesnė nei 100 kW ir kurie atlieka esmines arba svarbias funkcijas, kaip apibrėžta DNV GL taisyklėse Pt.4 Ch.8, turi turėti produkto sertifikatą pagal DNV GL Pt.4 Ch.8 Sec.1 3 lentelę kiekvienam tiekimui DNV GL klasės laivams. </w:t>
      </w:r>
    </w:p>
    <w:p w14:paraId="4F41D0DC" w14:textId="7E7BE4FE" w:rsidR="00D26CB6" w:rsidRDefault="00024304" w:rsidP="00B710D5">
      <w:pPr>
        <w:ind w:left="-5"/>
        <w:jc w:val="both"/>
      </w:pPr>
      <w:r>
        <w:t>Kad gaminys būtų sertifikuotas, patvirtin</w:t>
      </w:r>
      <w:r w:rsidR="00B710D5">
        <w:t>imui</w:t>
      </w:r>
      <w:r>
        <w:t xml:space="preserve"> pateikiami šie dokumentai: </w:t>
      </w:r>
    </w:p>
    <w:p w14:paraId="2AF66C54" w14:textId="037F2AAE" w:rsidR="00D26CB6" w:rsidRDefault="00024304" w:rsidP="00B710D5">
      <w:pPr>
        <w:numPr>
          <w:ilvl w:val="0"/>
          <w:numId w:val="3"/>
        </w:numPr>
        <w:ind w:hanging="145"/>
        <w:jc w:val="both"/>
      </w:pPr>
      <w:r>
        <w:t xml:space="preserve">Nuoroda į šį tipo patvirtinimo </w:t>
      </w:r>
      <w:r w:rsidR="00B710D5">
        <w:t>sertifikatą</w:t>
      </w:r>
    </w:p>
    <w:p w14:paraId="4AA69547" w14:textId="77777777" w:rsidR="00D26CB6" w:rsidRDefault="00024304" w:rsidP="00B710D5">
      <w:pPr>
        <w:numPr>
          <w:ilvl w:val="0"/>
          <w:numId w:val="3"/>
        </w:numPr>
        <w:spacing w:after="255"/>
        <w:ind w:hanging="145"/>
        <w:jc w:val="both"/>
      </w:pPr>
      <w:r>
        <w:t xml:space="preserve">Funkcijos aprašymas, skirtas numatytajai paskirčiai, konfigūracijai ir sąsajai (pvz., pavojaus signalai, stebėjimo ir pagalbiniai maitinimo šaltiniai) </w:t>
      </w:r>
    </w:p>
    <w:p w14:paraId="73B9988F" w14:textId="6362D24D" w:rsidR="00D26CB6" w:rsidRDefault="00D26CB6">
      <w:pPr>
        <w:spacing w:after="40" w:line="259" w:lineRule="auto"/>
        <w:ind w:left="0" w:firstLine="0"/>
      </w:pPr>
    </w:p>
    <w:p w14:paraId="5D463300" w14:textId="67AD9980" w:rsidR="00D26CB6" w:rsidRDefault="00024304">
      <w:pPr>
        <w:tabs>
          <w:tab w:val="center" w:pos="6036"/>
          <w:tab w:val="center" w:pos="7820"/>
        </w:tabs>
        <w:spacing w:after="5" w:line="259" w:lineRule="auto"/>
        <w:ind w:left="0" w:firstLine="0"/>
      </w:pPr>
      <w:r>
        <w:rPr>
          <w:rFonts w:ascii="Calibri" w:eastAsia="Calibri" w:hAnsi="Calibri" w:cs="Calibri"/>
          <w:sz w:val="22"/>
        </w:rPr>
        <w:lastRenderedPageBreak/>
        <w:tab/>
      </w:r>
      <w:r w:rsidR="00B710D5">
        <w:rPr>
          <w:rFonts w:ascii="Calibri" w:eastAsia="Calibri" w:hAnsi="Calibri" w:cs="Calibri"/>
          <w:sz w:val="22"/>
        </w:rPr>
        <w:t xml:space="preserve">     </w:t>
      </w:r>
      <w:r>
        <w:rPr>
          <w:rFonts w:ascii="Arial" w:eastAsia="Arial" w:hAnsi="Arial" w:cs="Arial"/>
        </w:rPr>
        <w:t>Darbo ID:</w:t>
      </w:r>
      <w:r>
        <w:rPr>
          <w:rFonts w:ascii="Arial" w:eastAsia="Arial" w:hAnsi="Arial" w:cs="Arial"/>
        </w:rPr>
        <w:tab/>
      </w:r>
      <w:r>
        <w:rPr>
          <w:rFonts w:ascii="Arial" w:eastAsia="Arial" w:hAnsi="Arial" w:cs="Arial"/>
          <w:b/>
        </w:rPr>
        <w:t xml:space="preserve">262.1-026348-1 </w:t>
      </w:r>
    </w:p>
    <w:p w14:paraId="691F6435" w14:textId="77777777" w:rsidR="00D26CB6" w:rsidRDefault="00024304">
      <w:pPr>
        <w:tabs>
          <w:tab w:val="center" w:pos="6336"/>
          <w:tab w:val="center" w:pos="7729"/>
        </w:tabs>
        <w:spacing w:after="7" w:line="250" w:lineRule="auto"/>
        <w:ind w:left="0" w:firstLine="0"/>
      </w:pPr>
      <w:r>
        <w:rPr>
          <w:rFonts w:ascii="Calibri" w:eastAsia="Calibri" w:hAnsi="Calibri" w:cs="Calibri"/>
          <w:sz w:val="22"/>
        </w:rPr>
        <w:tab/>
      </w:r>
      <w:r>
        <w:rPr>
          <w:rFonts w:ascii="Arial" w:eastAsia="Arial" w:hAnsi="Arial" w:cs="Arial"/>
        </w:rPr>
        <w:t>Sertifikato Nr.:</w:t>
      </w:r>
      <w:r>
        <w:rPr>
          <w:rFonts w:ascii="Arial" w:eastAsia="Arial" w:hAnsi="Arial" w:cs="Arial"/>
        </w:rPr>
        <w:tab/>
      </w:r>
      <w:r>
        <w:rPr>
          <w:rFonts w:ascii="Arial" w:eastAsia="Arial" w:hAnsi="Arial" w:cs="Arial"/>
          <w:b/>
        </w:rPr>
        <w:t>TAE00004BJ</w:t>
      </w:r>
    </w:p>
    <w:p w14:paraId="745443F4" w14:textId="77777777" w:rsidR="00D26CB6" w:rsidRDefault="00024304">
      <w:pPr>
        <w:spacing w:after="548" w:line="259" w:lineRule="auto"/>
        <w:ind w:left="4880" w:firstLine="0"/>
        <w:jc w:val="center"/>
      </w:pPr>
      <w:r>
        <w:rPr>
          <w:rFonts w:ascii="Arial" w:eastAsia="Arial" w:hAnsi="Arial" w:cs="Arial"/>
          <w:b/>
        </w:rPr>
        <w:t xml:space="preserve"> </w:t>
      </w:r>
    </w:p>
    <w:p w14:paraId="5FBFEDC3" w14:textId="77777777" w:rsidR="00D26CB6" w:rsidRDefault="00024304" w:rsidP="00B710D5">
      <w:pPr>
        <w:numPr>
          <w:ilvl w:val="0"/>
          <w:numId w:val="3"/>
        </w:numPr>
        <w:ind w:hanging="145"/>
        <w:jc w:val="both"/>
      </w:pPr>
      <w:r>
        <w:t xml:space="preserve">Įprastinių testų ir funkcinių testų bandymų programa </w:t>
      </w:r>
    </w:p>
    <w:p w14:paraId="61113112" w14:textId="77777777" w:rsidR="00D26CB6" w:rsidRDefault="00024304" w:rsidP="00B710D5">
      <w:pPr>
        <w:numPr>
          <w:ilvl w:val="0"/>
          <w:numId w:val="3"/>
        </w:numPr>
        <w:ind w:hanging="145"/>
        <w:jc w:val="both"/>
      </w:pPr>
      <w:r>
        <w:t xml:space="preserve">Vienos linijos schema (taikoma tik kelių diskų konfigūracijai) </w:t>
      </w:r>
    </w:p>
    <w:p w14:paraId="6B947A92" w14:textId="31DF8993" w:rsidR="00D26CB6" w:rsidRDefault="00024304" w:rsidP="00B710D5">
      <w:pPr>
        <w:numPr>
          <w:ilvl w:val="0"/>
          <w:numId w:val="3"/>
        </w:numPr>
        <w:spacing w:after="211"/>
        <w:ind w:hanging="145"/>
        <w:jc w:val="both"/>
      </w:pPr>
      <w:r>
        <w:t>Jei, be patvirtinto tipo dažnio keitiklio, pristatomi papildomi komponentai, pateikiami papildomų</w:t>
      </w:r>
      <w:r w:rsidR="00B710D5">
        <w:t xml:space="preserve"> </w:t>
      </w:r>
      <w:r>
        <w:t>komponentų dokumentai pagal DNVGL taisyklių Pt.4 Ch.8 Sec.1 lentelės 2 lentelę</w:t>
      </w:r>
    </w:p>
    <w:p w14:paraId="3A2F169F" w14:textId="77777777" w:rsidR="00D26CB6" w:rsidRDefault="00024304">
      <w:pPr>
        <w:spacing w:after="110"/>
        <w:ind w:left="-5"/>
      </w:pPr>
      <w:r>
        <w:t>Tipo patvirtinimas taikomas pagrindinio valdiklio aparatinei ir programinei įrangai.</w:t>
      </w:r>
    </w:p>
    <w:p w14:paraId="3B8394AC" w14:textId="77777777" w:rsidR="00D26CB6" w:rsidRDefault="00024304">
      <w:pPr>
        <w:spacing w:after="110"/>
        <w:ind w:left="-5"/>
      </w:pPr>
      <w:r>
        <w:t>Programinės įrangos valdymo sąlyga:</w:t>
      </w:r>
    </w:p>
    <w:p w14:paraId="41EB6C31" w14:textId="77777777" w:rsidR="00D26CB6" w:rsidRDefault="00024304" w:rsidP="00B710D5">
      <w:pPr>
        <w:spacing w:after="325"/>
        <w:ind w:left="-5"/>
        <w:jc w:val="both"/>
      </w:pPr>
      <w:r>
        <w:t>Visi programinės įrangos pakeitimai turi būti registruojami tol, kol sistema naudojama traukinyje. Visų pakeitimų įrašai turi būti perduoti DNV įvertinti ir patvirtinti. Pagrindiniai programinės įrangos pakeitimai turi būti patvirtinti prieš juos įdiegiant keitiklyje.</w:t>
      </w:r>
    </w:p>
    <w:p w14:paraId="7FA2683E" w14:textId="77777777" w:rsidR="00D26CB6" w:rsidRDefault="00024304">
      <w:pPr>
        <w:pStyle w:val="Antrat3"/>
        <w:ind w:left="-5"/>
      </w:pPr>
      <w:r>
        <w:t>Atlikti bandymai</w:t>
      </w:r>
    </w:p>
    <w:p w14:paraId="14860790" w14:textId="77777777" w:rsidR="00D26CB6" w:rsidRDefault="00024304" w:rsidP="00B710D5">
      <w:pPr>
        <w:spacing w:after="325"/>
        <w:ind w:left="-5"/>
        <w:jc w:val="both"/>
      </w:pPr>
      <w:r>
        <w:t>Vizuali apžiūra, veikimas, elektros energijos tiekimo sutrikimas, maitinimo šaltinio pokyčiai, įtampos / dažnio kitimas, vibracija, sausas karštis, drėgnas karštis, izoliacijos varža, aukšta įtampa, EMS bandymai (atsparumas ir emisija), temperatūros kilimo bandymas, trumpojo jungimo bandymas pagal DNV taisykles laivams Pt.4 Ch.8 Sec.7 4 lentelė.</w:t>
      </w:r>
    </w:p>
    <w:p w14:paraId="74DCEEA9" w14:textId="77777777" w:rsidR="00D26CB6" w:rsidRDefault="00024304">
      <w:pPr>
        <w:spacing w:after="0" w:line="259" w:lineRule="auto"/>
        <w:ind w:left="-5"/>
      </w:pPr>
      <w:r>
        <w:rPr>
          <w:b/>
          <w:sz w:val="22"/>
        </w:rPr>
        <w:t>Produkto ženklinimas</w:t>
      </w:r>
    </w:p>
    <w:p w14:paraId="5ABCB0F2" w14:textId="77777777" w:rsidR="00D26CB6" w:rsidRDefault="00024304">
      <w:pPr>
        <w:spacing w:after="321"/>
        <w:ind w:left="-5"/>
      </w:pPr>
      <w:r>
        <w:t>Danfoss – Tipo žymėjimas – Parinktis – Galia – Įtampa</w:t>
      </w:r>
    </w:p>
    <w:p w14:paraId="13DD0EF4" w14:textId="77777777" w:rsidR="00D26CB6" w:rsidRDefault="00024304">
      <w:pPr>
        <w:pStyle w:val="Antrat3"/>
        <w:ind w:left="-5"/>
      </w:pPr>
      <w:r>
        <w:t>Periodinis vertinimas</w:t>
      </w:r>
    </w:p>
    <w:p w14:paraId="229374B8" w14:textId="77777777" w:rsidR="00D26CB6" w:rsidRDefault="00024304" w:rsidP="00B710D5">
      <w:pPr>
        <w:spacing w:after="129" w:line="240" w:lineRule="auto"/>
        <w:ind w:left="0" w:firstLine="0"/>
        <w:jc w:val="both"/>
      </w:pPr>
      <w:r>
        <w:t>Periodinio vertinimo taikymo sritis – patikrinti, ar laikomasi tipo patvirtinimui nustatytų sąlygų ir ar nėra padaryta gaminio projekto ar medžiagų pasirinkimo pakeitimų. Pagrindiniai vertinimo elementai yra šie:</w:t>
      </w:r>
    </w:p>
    <w:p w14:paraId="0DF174AA" w14:textId="77777777" w:rsidR="00D26CB6" w:rsidRDefault="00024304" w:rsidP="00B710D5">
      <w:pPr>
        <w:numPr>
          <w:ilvl w:val="0"/>
          <w:numId w:val="4"/>
        </w:numPr>
        <w:ind w:hanging="360"/>
        <w:jc w:val="both"/>
      </w:pPr>
      <w:r>
        <w:t>Gamyklinių mėginių, atsitiktinai atrinktų iš gamybos linijos, tikrinimas (jei įmanoma)</w:t>
      </w:r>
    </w:p>
    <w:p w14:paraId="03154B9E" w14:textId="77777777" w:rsidR="00D26CB6" w:rsidRDefault="00024304" w:rsidP="00B710D5">
      <w:pPr>
        <w:numPr>
          <w:ilvl w:val="0"/>
          <w:numId w:val="4"/>
        </w:numPr>
        <w:ind w:hanging="360"/>
        <w:jc w:val="both"/>
      </w:pPr>
      <w:r>
        <w:t>Patikrintų įprastinių tyrimų (RT) rezultatai (jei nėra atliktinų tyrimų pagal RT)</w:t>
      </w:r>
    </w:p>
    <w:p w14:paraId="6302A62B" w14:textId="77777777" w:rsidR="00D26CB6" w:rsidRDefault="00024304" w:rsidP="00B710D5">
      <w:pPr>
        <w:numPr>
          <w:ilvl w:val="0"/>
          <w:numId w:val="4"/>
        </w:numPr>
        <w:ind w:hanging="360"/>
        <w:jc w:val="both"/>
      </w:pPr>
      <w:r>
        <w:t>Tipo patvirtinimo dokumentų peržiūra</w:t>
      </w:r>
    </w:p>
    <w:p w14:paraId="77AD9B2F" w14:textId="77777777" w:rsidR="00D26CB6" w:rsidRDefault="00024304" w:rsidP="00B710D5">
      <w:pPr>
        <w:numPr>
          <w:ilvl w:val="0"/>
          <w:numId w:val="4"/>
        </w:numPr>
        <w:ind w:hanging="360"/>
        <w:jc w:val="both"/>
      </w:pPr>
      <w:r>
        <w:t>Galimų dizaino, medžiagų ir eksploatacinių savybių pokyčių peržiūra</w:t>
      </w:r>
    </w:p>
    <w:p w14:paraId="5A274991" w14:textId="77777777" w:rsidR="00D26CB6" w:rsidRDefault="00024304" w:rsidP="00B710D5">
      <w:pPr>
        <w:numPr>
          <w:ilvl w:val="0"/>
          <w:numId w:val="4"/>
        </w:numPr>
        <w:spacing w:after="192"/>
        <w:ind w:hanging="360"/>
        <w:jc w:val="both"/>
      </w:pPr>
      <w:r>
        <w:t>užtikrinti atsekamumą tarp gamintojo gaminio tipo ženklinimo ir tipo patvirtinimo sertifikato;</w:t>
      </w:r>
    </w:p>
    <w:p w14:paraId="303E244E" w14:textId="77777777" w:rsidR="00D26CB6" w:rsidRDefault="00024304">
      <w:pPr>
        <w:spacing w:after="448"/>
        <w:ind w:left="-5"/>
      </w:pPr>
      <w:r>
        <w:t>Vertinimas turi būti atliekamas po 2 ir 3,5 metų ir atnaujinant.</w:t>
      </w:r>
    </w:p>
    <w:p w14:paraId="5B039C00" w14:textId="77777777" w:rsidR="00D26CB6" w:rsidRDefault="00024304">
      <w:pPr>
        <w:spacing w:after="5371"/>
        <w:ind w:left="-5"/>
      </w:pPr>
      <w:r>
        <w:t>SERTIFIKATO PABAIGA</w:t>
      </w:r>
    </w:p>
    <w:p w14:paraId="348499C5" w14:textId="77777777" w:rsidR="00D26CB6" w:rsidRDefault="00024304">
      <w:pPr>
        <w:spacing w:after="40" w:line="259" w:lineRule="auto"/>
        <w:ind w:left="0" w:firstLine="0"/>
      </w:pPr>
      <w:r>
        <w:rPr>
          <w:rFonts w:ascii="Calibri" w:eastAsia="Calibri" w:hAnsi="Calibri" w:cs="Calibri"/>
          <w:noProof/>
          <w:sz w:val="22"/>
        </w:rPr>
        <mc:AlternateContent>
          <mc:Choice Requires="wpg">
            <w:drawing>
              <wp:inline distT="0" distB="0" distL="0" distR="0" wp14:anchorId="6219F07C" wp14:editId="182BB272">
                <wp:extent cx="6084570" cy="3175"/>
                <wp:effectExtent l="0" t="0" r="0" b="0"/>
                <wp:docPr id="3415" name="Group 3415"/>
                <wp:cNvGraphicFramePr/>
                <a:graphic xmlns:a="http://schemas.openxmlformats.org/drawingml/2006/main">
                  <a:graphicData uri="http://schemas.microsoft.com/office/word/2010/wordprocessingGroup">
                    <wpg:wgp>
                      <wpg:cNvGrpSpPr/>
                      <wpg:grpSpPr>
                        <a:xfrm>
                          <a:off x="0" y="0"/>
                          <a:ext cx="6084570" cy="3175"/>
                          <a:chOff x="0" y="0"/>
                          <a:chExt cx="6084570" cy="3175"/>
                        </a:xfrm>
                      </wpg:grpSpPr>
                      <wps:wsp>
                        <wps:cNvPr id="255" name="Shape 255"/>
                        <wps:cNvSpPr/>
                        <wps:spPr>
                          <a:xfrm>
                            <a:off x="0" y="0"/>
                            <a:ext cx="6084570" cy="0"/>
                          </a:xfrm>
                          <a:custGeom>
                            <a:avLst/>
                            <a:gdLst/>
                            <a:ahLst/>
                            <a:cxnLst/>
                            <a:rect l="0" t="0" r="0" b="0"/>
                            <a:pathLst>
                              <a:path w="6084570">
                                <a:moveTo>
                                  <a:pt x="0" y="0"/>
                                </a:moveTo>
                                <a:lnTo>
                                  <a:pt x="6084570"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3415" style="width:479.1pt;height:0.25pt;mso-position-horizontal-relative:char;mso-position-vertical-relative:line" coordsize="60845,31">
                <v:shape id="Shape 255" style="position:absolute;width:60845;height:0;left:0;top:0;" coordsize="6084570,0" path="m0,0l6084570,0">
                  <v:stroke on="true" weight="0.25pt" color="#009fda" miterlimit="10" joinstyle="miter" endcap="flat"/>
                  <v:fill on="false" color="#000000" opacity="0"/>
                </v:shape>
              </v:group>
            </w:pict>
          </mc:Fallback>
        </mc:AlternateContent>
      </w:r>
    </w:p>
    <w:p w14:paraId="5E0BF860" w14:textId="0F73709E" w:rsidR="00D26CB6" w:rsidRDefault="00024304">
      <w:pPr>
        <w:tabs>
          <w:tab w:val="center" w:pos="2919"/>
          <w:tab w:val="center" w:pos="6781"/>
          <w:tab w:val="right" w:pos="9582"/>
        </w:tabs>
        <w:spacing w:after="0" w:line="250" w:lineRule="auto"/>
        <w:ind w:left="-15" w:firstLine="0"/>
      </w:pPr>
      <w:r>
        <w:rPr>
          <w:rFonts w:ascii="Arial" w:eastAsia="Arial" w:hAnsi="Arial" w:cs="Arial"/>
          <w:sz w:val="13"/>
        </w:rPr>
        <w:t>Formos kodas: TA 251</w:t>
      </w:r>
      <w:r>
        <w:rPr>
          <w:rFonts w:ascii="Arial" w:eastAsia="Arial" w:hAnsi="Arial" w:cs="Arial"/>
          <w:sz w:val="13"/>
        </w:rPr>
        <w:tab/>
        <w:t>Peržiūra: 2021-03</w:t>
      </w:r>
      <w:r>
        <w:rPr>
          <w:rFonts w:ascii="Arial" w:eastAsia="Arial" w:hAnsi="Arial" w:cs="Arial"/>
          <w:sz w:val="13"/>
        </w:rPr>
        <w:tab/>
        <w:t>www.dnv.com</w:t>
      </w:r>
      <w:r>
        <w:rPr>
          <w:rFonts w:ascii="Arial" w:eastAsia="Arial" w:hAnsi="Arial" w:cs="Arial"/>
          <w:sz w:val="13"/>
        </w:rPr>
        <w:tab/>
        <w:t>Puslapis 3 iš 3</w:t>
      </w:r>
    </w:p>
    <w:sectPr w:rsidR="00D26CB6" w:rsidSect="00B41349">
      <w:headerReference w:type="even" r:id="rId11"/>
      <w:headerReference w:type="default" r:id="rId12"/>
      <w:headerReference w:type="first" r:id="rId13"/>
      <w:pgSz w:w="11907" w:h="16839"/>
      <w:pgMar w:top="812" w:right="850" w:bottom="9" w:left="1191" w:header="793"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3A47E" w14:textId="77777777" w:rsidR="00955A95" w:rsidRDefault="00955A95">
      <w:pPr>
        <w:spacing w:after="0" w:line="240" w:lineRule="auto"/>
      </w:pPr>
      <w:r>
        <w:separator/>
      </w:r>
    </w:p>
  </w:endnote>
  <w:endnote w:type="continuationSeparator" w:id="0">
    <w:p w14:paraId="3C04FD48" w14:textId="77777777" w:rsidR="00955A95" w:rsidRDefault="00955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92D1F" w14:textId="77777777" w:rsidR="00955A95" w:rsidRDefault="00955A95">
      <w:pPr>
        <w:spacing w:after="0" w:line="240" w:lineRule="auto"/>
      </w:pPr>
      <w:r>
        <w:separator/>
      </w:r>
    </w:p>
  </w:footnote>
  <w:footnote w:type="continuationSeparator" w:id="0">
    <w:p w14:paraId="3595D914" w14:textId="77777777" w:rsidR="00955A95" w:rsidRDefault="00955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06C81" w14:textId="77777777" w:rsidR="00D26CB6" w:rsidRDefault="00024304">
    <w:pPr>
      <w:spacing w:after="0" w:line="259" w:lineRule="auto"/>
      <w:ind w:left="-1191" w:right="7252" w:firstLine="0"/>
    </w:pPr>
    <w:r>
      <w:rPr>
        <w:noProof/>
      </w:rPr>
      <w:drawing>
        <wp:anchor distT="0" distB="0" distL="114300" distR="114300" simplePos="0" relativeHeight="251658240" behindDoc="0" locked="0" layoutInCell="1" allowOverlap="0" wp14:anchorId="374B99E0" wp14:editId="6A5AE8FC">
          <wp:simplePos x="0" y="0"/>
          <wp:positionH relativeFrom="page">
            <wp:posOffset>756285</wp:posOffset>
          </wp:positionH>
          <wp:positionV relativeFrom="page">
            <wp:posOffset>491491</wp:posOffset>
          </wp:positionV>
          <wp:extent cx="1479600" cy="730800"/>
          <wp:effectExtent l="0" t="0" r="0" b="0"/>
          <wp:wrapSquare wrapText="bothSides"/>
          <wp:docPr id="662789267" name="Paveikslėlis 662789267"/>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479600" cy="7308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047E3" w14:textId="77777777" w:rsidR="00D26CB6" w:rsidRDefault="00024304">
    <w:pPr>
      <w:spacing w:after="0" w:line="259" w:lineRule="auto"/>
      <w:ind w:left="-1191" w:right="7252" w:firstLine="0"/>
    </w:pPr>
    <w:r>
      <w:rPr>
        <w:noProof/>
      </w:rPr>
      <w:drawing>
        <wp:anchor distT="0" distB="0" distL="114300" distR="114300" simplePos="0" relativeHeight="251659264" behindDoc="0" locked="0" layoutInCell="1" allowOverlap="0" wp14:anchorId="3CA8F7BE" wp14:editId="393518F4">
          <wp:simplePos x="0" y="0"/>
          <wp:positionH relativeFrom="page">
            <wp:posOffset>756285</wp:posOffset>
          </wp:positionH>
          <wp:positionV relativeFrom="page">
            <wp:posOffset>491491</wp:posOffset>
          </wp:positionV>
          <wp:extent cx="1479600" cy="730800"/>
          <wp:effectExtent l="0" t="0" r="0" b="0"/>
          <wp:wrapSquare wrapText="bothSides"/>
          <wp:docPr id="1373866696" name="Paveikslėlis 1373866696"/>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479600" cy="7308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F7939" w14:textId="77777777" w:rsidR="00D26CB6" w:rsidRDefault="00024304">
    <w:pPr>
      <w:spacing w:after="0" w:line="259" w:lineRule="auto"/>
      <w:ind w:left="-1191" w:right="7252" w:firstLine="0"/>
    </w:pPr>
    <w:r>
      <w:rPr>
        <w:noProof/>
      </w:rPr>
      <w:drawing>
        <wp:anchor distT="0" distB="0" distL="114300" distR="114300" simplePos="0" relativeHeight="251660288" behindDoc="0" locked="0" layoutInCell="1" allowOverlap="0" wp14:anchorId="450B15D1" wp14:editId="5550D036">
          <wp:simplePos x="0" y="0"/>
          <wp:positionH relativeFrom="page">
            <wp:posOffset>756285</wp:posOffset>
          </wp:positionH>
          <wp:positionV relativeFrom="page">
            <wp:posOffset>491491</wp:posOffset>
          </wp:positionV>
          <wp:extent cx="1479600" cy="730800"/>
          <wp:effectExtent l="0" t="0" r="0" b="0"/>
          <wp:wrapSquare wrapText="bothSides"/>
          <wp:docPr id="533179987" name="Paveikslėlis 533179987"/>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1479600" cy="7308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72353"/>
    <w:multiLevelType w:val="hybridMultilevel"/>
    <w:tmpl w:val="D98C8CEC"/>
    <w:lvl w:ilvl="0" w:tplc="B72A612C">
      <w:start w:val="1"/>
      <w:numFmt w:val="bullet"/>
      <w:lvlText w:val="-"/>
      <w:lvlJc w:val="left"/>
      <w:pPr>
        <w:ind w:left="1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58648AB8">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5BF40032">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50479F6">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4F1EB394">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A368379A">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9D2C22F6">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7B3041B4">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1C9607B4">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41DE2A76"/>
    <w:multiLevelType w:val="hybridMultilevel"/>
    <w:tmpl w:val="509E1422"/>
    <w:lvl w:ilvl="0" w:tplc="C0144078">
      <w:start w:val="1"/>
      <w:numFmt w:val="decimal"/>
      <w:lvlText w:val="%1."/>
      <w:lvlJc w:val="left"/>
      <w:pPr>
        <w:ind w:left="28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C6E6018C">
      <w:start w:val="1"/>
      <w:numFmt w:val="lowerLetter"/>
      <w:lvlText w:val="%2"/>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AA06254A">
      <w:start w:val="1"/>
      <w:numFmt w:val="lowerRoman"/>
      <w:lvlText w:val="%3"/>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F6C487A8">
      <w:start w:val="1"/>
      <w:numFmt w:val="decimal"/>
      <w:lvlText w:val="%4"/>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B09CF570">
      <w:start w:val="1"/>
      <w:numFmt w:val="lowerLetter"/>
      <w:lvlText w:val="%5"/>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9986624">
      <w:start w:val="1"/>
      <w:numFmt w:val="lowerRoman"/>
      <w:lvlText w:val="%6"/>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CA62BAD0">
      <w:start w:val="1"/>
      <w:numFmt w:val="decimal"/>
      <w:lvlText w:val="%7"/>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4D4A6EC6">
      <w:start w:val="1"/>
      <w:numFmt w:val="lowerLetter"/>
      <w:lvlText w:val="%8"/>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FAB24766">
      <w:start w:val="1"/>
      <w:numFmt w:val="lowerRoman"/>
      <w:lvlText w:val="%9"/>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56C86F83"/>
    <w:multiLevelType w:val="hybridMultilevel"/>
    <w:tmpl w:val="8D2E90E6"/>
    <w:lvl w:ilvl="0" w:tplc="607877E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F58C7FC">
      <w:start w:val="1"/>
      <w:numFmt w:val="bullet"/>
      <w:lvlText w:val="o"/>
      <w:lvlJc w:val="left"/>
      <w:pPr>
        <w:ind w:left="10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B0DC8A94">
      <w:start w:val="1"/>
      <w:numFmt w:val="bullet"/>
      <w:lvlText w:val="▪"/>
      <w:lvlJc w:val="left"/>
      <w:pPr>
        <w:ind w:left="18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53E248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158D0FA">
      <w:start w:val="1"/>
      <w:numFmt w:val="bullet"/>
      <w:lvlText w:val="o"/>
      <w:lvlJc w:val="left"/>
      <w:pPr>
        <w:ind w:left="32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963AAAA0">
      <w:start w:val="1"/>
      <w:numFmt w:val="bullet"/>
      <w:lvlText w:val="▪"/>
      <w:lvlJc w:val="left"/>
      <w:pPr>
        <w:ind w:left="39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48ACB1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1A6F45E">
      <w:start w:val="1"/>
      <w:numFmt w:val="bullet"/>
      <w:lvlText w:val="o"/>
      <w:lvlJc w:val="left"/>
      <w:pPr>
        <w:ind w:left="54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3B7EC1E0">
      <w:start w:val="1"/>
      <w:numFmt w:val="bullet"/>
      <w:lvlText w:val="▪"/>
      <w:lvlJc w:val="left"/>
      <w:pPr>
        <w:ind w:left="61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738636EA"/>
    <w:multiLevelType w:val="hybridMultilevel"/>
    <w:tmpl w:val="F3EA0B16"/>
    <w:lvl w:ilvl="0" w:tplc="8C5C1422">
      <w:start w:val="1"/>
      <w:numFmt w:val="bullet"/>
      <w:lvlText w:val="-"/>
      <w:lvlJc w:val="left"/>
      <w:pPr>
        <w:ind w:left="7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B54A526C">
      <w:start w:val="1"/>
      <w:numFmt w:val="bullet"/>
      <w:lvlText w:val="o"/>
      <w:lvlJc w:val="left"/>
      <w:pPr>
        <w:ind w:left="14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5E241E76">
      <w:start w:val="1"/>
      <w:numFmt w:val="bullet"/>
      <w:lvlText w:val="▪"/>
      <w:lvlJc w:val="left"/>
      <w:pPr>
        <w:ind w:left="21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F7308ACA">
      <w:start w:val="1"/>
      <w:numFmt w:val="bullet"/>
      <w:lvlText w:val="•"/>
      <w:lvlJc w:val="left"/>
      <w:pPr>
        <w:ind w:left="28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7ACA79E">
      <w:start w:val="1"/>
      <w:numFmt w:val="bullet"/>
      <w:lvlText w:val="o"/>
      <w:lvlJc w:val="left"/>
      <w:pPr>
        <w:ind w:left="36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E7C8983A">
      <w:start w:val="1"/>
      <w:numFmt w:val="bullet"/>
      <w:lvlText w:val="▪"/>
      <w:lvlJc w:val="left"/>
      <w:pPr>
        <w:ind w:left="43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5FDE53B0">
      <w:start w:val="1"/>
      <w:numFmt w:val="bullet"/>
      <w:lvlText w:val="•"/>
      <w:lvlJc w:val="left"/>
      <w:pPr>
        <w:ind w:left="50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1A0CA9F0">
      <w:start w:val="1"/>
      <w:numFmt w:val="bullet"/>
      <w:lvlText w:val="o"/>
      <w:lvlJc w:val="left"/>
      <w:pPr>
        <w:ind w:left="57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C6E244B2">
      <w:start w:val="1"/>
      <w:numFmt w:val="bullet"/>
      <w:lvlText w:val="▪"/>
      <w:lvlJc w:val="left"/>
      <w:pPr>
        <w:ind w:left="64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CB6"/>
    <w:rsid w:val="00024304"/>
    <w:rsid w:val="000A3886"/>
    <w:rsid w:val="004C551B"/>
    <w:rsid w:val="00601AE2"/>
    <w:rsid w:val="00955A95"/>
    <w:rsid w:val="00B41349"/>
    <w:rsid w:val="00B710D5"/>
    <w:rsid w:val="00BF656D"/>
    <w:rsid w:val="00C1412F"/>
    <w:rsid w:val="00D26CB6"/>
    <w:rsid w:val="00DA7A01"/>
    <w:rsid w:val="00E53E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EFCBB"/>
  <w15:docId w15:val="{DFCB8FFD-B751-40CD-8F1C-17312643C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pPr>
      <w:spacing w:after="4" w:line="249" w:lineRule="auto"/>
      <w:ind w:left="10" w:hanging="10"/>
    </w:pPr>
    <w:rPr>
      <w:rFonts w:ascii="Verdana" w:eastAsia="Verdana" w:hAnsi="Verdana" w:cs="Verdana"/>
      <w:color w:val="000000"/>
      <w:sz w:val="18"/>
    </w:rPr>
  </w:style>
  <w:style w:type="paragraph" w:styleId="Antrat1">
    <w:name w:val="heading 1"/>
    <w:next w:val="prastasis"/>
    <w:link w:val="Antrat1Diagrama"/>
    <w:uiPriority w:val="9"/>
    <w:qFormat/>
    <w:pPr>
      <w:keepNext/>
      <w:keepLines/>
      <w:spacing w:after="0"/>
      <w:outlineLvl w:val="0"/>
    </w:pPr>
    <w:rPr>
      <w:rFonts w:ascii="Calibri" w:eastAsia="Calibri" w:hAnsi="Calibri" w:cs="Calibri"/>
      <w:color w:val="0F204B"/>
      <w:sz w:val="36"/>
    </w:rPr>
  </w:style>
  <w:style w:type="paragraph" w:styleId="Antrat2">
    <w:name w:val="heading 2"/>
    <w:next w:val="prastasis"/>
    <w:link w:val="Antrat2Diagrama"/>
    <w:uiPriority w:val="9"/>
    <w:unhideWhenUsed/>
    <w:qFormat/>
    <w:pPr>
      <w:keepNext/>
      <w:keepLines/>
      <w:spacing w:after="0"/>
      <w:outlineLvl w:val="1"/>
    </w:pPr>
    <w:rPr>
      <w:rFonts w:ascii="Arial" w:eastAsia="Arial" w:hAnsi="Arial" w:cs="Arial"/>
      <w:b/>
      <w:color w:val="000000"/>
      <w:sz w:val="28"/>
    </w:rPr>
  </w:style>
  <w:style w:type="paragraph" w:styleId="Antrat3">
    <w:name w:val="heading 3"/>
    <w:next w:val="prastasis"/>
    <w:link w:val="Antrat3Diagrama"/>
    <w:uiPriority w:val="9"/>
    <w:unhideWhenUsed/>
    <w:qFormat/>
    <w:pPr>
      <w:keepNext/>
      <w:keepLines/>
      <w:spacing w:after="0"/>
      <w:ind w:left="10" w:hanging="10"/>
      <w:outlineLvl w:val="2"/>
    </w:pPr>
    <w:rPr>
      <w:rFonts w:ascii="Verdana" w:eastAsia="Verdana" w:hAnsi="Verdana" w:cs="Verdana"/>
      <w:b/>
      <w:color w:val="000000"/>
    </w:rPr>
  </w:style>
  <w:style w:type="paragraph" w:styleId="Antrat4">
    <w:name w:val="heading 4"/>
    <w:next w:val="prastasis"/>
    <w:link w:val="Antrat4Diagrama"/>
    <w:uiPriority w:val="9"/>
    <w:unhideWhenUsed/>
    <w:qFormat/>
    <w:pPr>
      <w:keepNext/>
      <w:keepLines/>
      <w:spacing w:after="0"/>
      <w:outlineLvl w:val="3"/>
    </w:pPr>
    <w:rPr>
      <w:rFonts w:ascii="Verdana" w:eastAsia="Verdana" w:hAnsi="Verdana" w:cs="Verdana"/>
      <w:b/>
      <w:color w:val="000000"/>
      <w:sz w:val="1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4Diagrama">
    <w:name w:val="Antraštė 4 Diagrama"/>
    <w:link w:val="Antrat4"/>
    <w:rPr>
      <w:rFonts w:ascii="Verdana" w:eastAsia="Verdana" w:hAnsi="Verdana" w:cs="Verdana"/>
      <w:b/>
      <w:color w:val="000000"/>
      <w:sz w:val="18"/>
    </w:rPr>
  </w:style>
  <w:style w:type="character" w:customStyle="1" w:styleId="Antrat3Diagrama">
    <w:name w:val="Antraštė 3 Diagrama"/>
    <w:link w:val="Antrat3"/>
    <w:rPr>
      <w:rFonts w:ascii="Verdana" w:eastAsia="Verdana" w:hAnsi="Verdana" w:cs="Verdana"/>
      <w:b/>
      <w:color w:val="000000"/>
      <w:sz w:val="22"/>
    </w:rPr>
  </w:style>
  <w:style w:type="character" w:customStyle="1" w:styleId="Antrat2Diagrama">
    <w:name w:val="Antraštė 2 Diagrama"/>
    <w:link w:val="Antrat2"/>
    <w:rPr>
      <w:rFonts w:ascii="Arial" w:eastAsia="Arial" w:hAnsi="Arial" w:cs="Arial"/>
      <w:b/>
      <w:color w:val="000000"/>
      <w:sz w:val="28"/>
    </w:rPr>
  </w:style>
  <w:style w:type="character" w:customStyle="1" w:styleId="Antrat1Diagrama">
    <w:name w:val="Antraštė 1 Diagrama"/>
    <w:link w:val="Antrat1"/>
    <w:rPr>
      <w:rFonts w:ascii="Calibri" w:eastAsia="Calibri" w:hAnsi="Calibri" w:cs="Calibri"/>
      <w:color w:val="0F204B"/>
      <w:sz w:val="36"/>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Vietosrezervavimoenklotekstas">
    <w:name w:val="Placeholder Text"/>
    <w:basedOn w:val="Numatytasispastraiposriftas"/>
    <w:uiPriority w:val="99"/>
    <w:semiHidden/>
    <w:rsid w:val="00BF656D"/>
    <w:rPr>
      <w:color w:val="808080"/>
    </w:rPr>
  </w:style>
  <w:style w:type="paragraph" w:styleId="Porat">
    <w:name w:val="footer"/>
    <w:basedOn w:val="prastasis"/>
    <w:link w:val="PoratDiagrama"/>
    <w:uiPriority w:val="99"/>
    <w:unhideWhenUsed/>
    <w:rsid w:val="00B4134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41349"/>
    <w:rPr>
      <w:rFonts w:ascii="Verdana" w:eastAsia="Verdana" w:hAnsi="Verdana" w:cs="Verdana"/>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99DC516A5FDB24A9C761906C4C3FB90" ma:contentTypeVersion="8" ma:contentTypeDescription="Loo uus dokument" ma:contentTypeScope="" ma:versionID="b6268d829f967fa5b7d992236e080331">
  <xsd:schema xmlns:xsd="http://www.w3.org/2001/XMLSchema" xmlns:xs="http://www.w3.org/2001/XMLSchema" xmlns:p="http://schemas.microsoft.com/office/2006/metadata/properties" xmlns:ns2="31ff4c55-686a-4f1a-8bd2-573a9c1f31af" xmlns:ns3="7da67fd4-e489-4c29-97fb-204ba2d1dd39" targetNamespace="http://schemas.microsoft.com/office/2006/metadata/properties" ma:root="true" ma:fieldsID="7cce2581463834b2050e864836cbb94b" ns2:_="" ns3:_="">
    <xsd:import namespace="31ff4c55-686a-4f1a-8bd2-573a9c1f31af"/>
    <xsd:import namespace="7da67fd4-e489-4c29-97fb-204ba2d1dd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f4c55-686a-4f1a-8bd2-573a9c1f3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3fb1510c-75ab-433e-9da4-11c11703188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67fd4-e489-4c29-97fb-204ba2d1dd3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6bfe195-c9a5-4800-adf2-90de81ae0f97}" ma:internalName="TaxCatchAll" ma:showField="CatchAllData" ma:web="7da67fd4-e489-4c29-97fb-204ba2d1dd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0CDEBD-6C63-441C-ABF2-7BF818DF8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f4c55-686a-4f1a-8bd2-573a9c1f31af"/>
    <ds:schemaRef ds:uri="7da67fd4-e489-4c29-97fb-204ba2d1d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CBFF9-6044-42F5-B4FD-3B2B102F6B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3939</Words>
  <Characters>2246</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Kalvet</dc:creator>
  <cp:keywords/>
  <cp:lastModifiedBy>Rūta Balsytė</cp:lastModifiedBy>
  <cp:revision>7</cp:revision>
  <dcterms:created xsi:type="dcterms:W3CDTF">2023-10-19T06:30:00Z</dcterms:created>
  <dcterms:modified xsi:type="dcterms:W3CDTF">2023-12-11T08:58:00Z</dcterms:modified>
</cp:coreProperties>
</file>